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A" w:rsidRPr="009C5305" w:rsidRDefault="00E9356A" w:rsidP="009C5305">
      <w:pPr>
        <w:pStyle w:val="consnormal"/>
        <w:shd w:val="clear" w:color="auto" w:fill="FFFFFF"/>
        <w:suppressAutoHyphens/>
        <w:spacing w:line="276" w:lineRule="auto"/>
        <w:ind w:righ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0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при руководителе </w:t>
      </w:r>
    </w:p>
    <w:p w:rsidR="00E9356A" w:rsidRPr="009C5305" w:rsidRDefault="00E9356A" w:rsidP="009C5305">
      <w:pPr>
        <w:pStyle w:val="consnormal"/>
        <w:shd w:val="clear" w:color="auto" w:fill="FFFFFF"/>
        <w:suppressAutoHyphens/>
        <w:spacing w:line="276" w:lineRule="auto"/>
        <w:ind w:righ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305">
        <w:rPr>
          <w:rFonts w:ascii="Times New Roman" w:hAnsi="Times New Roman" w:cs="Times New Roman"/>
          <w:b/>
          <w:sz w:val="28"/>
          <w:szCs w:val="28"/>
        </w:rPr>
        <w:t>Госалкогольинспекции</w:t>
      </w:r>
      <w:proofErr w:type="spellEnd"/>
      <w:r w:rsidRPr="009C530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E9356A" w:rsidRPr="009C5305" w:rsidRDefault="00E9356A" w:rsidP="009C5305">
      <w:pPr>
        <w:pStyle w:val="consnormal"/>
        <w:shd w:val="clear" w:color="auto" w:fill="FFFFFF"/>
        <w:suppressAutoHyphens/>
        <w:spacing w:line="276" w:lineRule="auto"/>
        <w:ind w:righ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05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(далее – Комиссия)</w:t>
      </w:r>
    </w:p>
    <w:p w:rsidR="00E9356A" w:rsidRPr="009C5305" w:rsidRDefault="00E9356A" w:rsidP="009C5305">
      <w:pPr>
        <w:pStyle w:val="consnormal"/>
        <w:shd w:val="clear" w:color="auto" w:fill="FFFFFF"/>
        <w:suppressAutoHyphens/>
        <w:spacing w:line="276" w:lineRule="auto"/>
        <w:ind w:righ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05">
        <w:rPr>
          <w:rFonts w:ascii="Times New Roman" w:hAnsi="Times New Roman" w:cs="Times New Roman"/>
          <w:b/>
          <w:sz w:val="28"/>
          <w:szCs w:val="28"/>
        </w:rPr>
        <w:t>по итогам 1 квартала 2020 года</w:t>
      </w:r>
    </w:p>
    <w:p w:rsidR="00E9356A" w:rsidRPr="009C5305" w:rsidRDefault="00E9356A" w:rsidP="009C5305">
      <w:pPr>
        <w:pStyle w:val="consnormal"/>
        <w:shd w:val="clear" w:color="auto" w:fill="FFFFFF"/>
        <w:spacing w:line="276" w:lineRule="auto"/>
        <w:ind w:right="0" w:firstLine="426"/>
        <w:rPr>
          <w:rFonts w:ascii="Times New Roman" w:hAnsi="Times New Roman" w:cs="Times New Roman"/>
          <w:sz w:val="28"/>
          <w:szCs w:val="28"/>
        </w:rPr>
      </w:pPr>
    </w:p>
    <w:p w:rsidR="00E9356A" w:rsidRPr="009C5305" w:rsidRDefault="00E9356A" w:rsidP="009C5305">
      <w:pPr>
        <w:spacing w:line="276" w:lineRule="auto"/>
        <w:ind w:firstLine="426"/>
        <w:jc w:val="both"/>
        <w:rPr>
          <w:sz w:val="28"/>
          <w:szCs w:val="28"/>
        </w:rPr>
      </w:pPr>
      <w:r w:rsidRPr="009C5305">
        <w:rPr>
          <w:b/>
          <w:sz w:val="28"/>
          <w:szCs w:val="28"/>
        </w:rPr>
        <w:t>25 марта 2020 года</w:t>
      </w:r>
      <w:r w:rsidRPr="009C5305">
        <w:rPr>
          <w:sz w:val="28"/>
          <w:szCs w:val="28"/>
        </w:rPr>
        <w:t xml:space="preserve"> состоялось очередное заседание Комиссии, на котором были заслушаны и обсуждены доклады на следующие темы: </w:t>
      </w:r>
    </w:p>
    <w:p w:rsidR="00DC0E9E" w:rsidRPr="009C5305" w:rsidRDefault="00DC0E9E" w:rsidP="009C5305">
      <w:pPr>
        <w:pStyle w:val="a6"/>
        <w:numPr>
          <w:ilvl w:val="0"/>
          <w:numId w:val="4"/>
        </w:numPr>
        <w:spacing w:beforeAutospacing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305">
        <w:rPr>
          <w:rFonts w:ascii="Times New Roman" w:hAnsi="Times New Roman" w:cs="Times New Roman"/>
          <w:sz w:val="28"/>
          <w:szCs w:val="28"/>
        </w:rPr>
        <w:t xml:space="preserve">Сводный отчет о реализации мер антикоррупционной политики в </w:t>
      </w:r>
      <w:proofErr w:type="spellStart"/>
      <w:r w:rsidRPr="009C5305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9C5305">
        <w:rPr>
          <w:rFonts w:ascii="Times New Roman" w:hAnsi="Times New Roman" w:cs="Times New Roman"/>
          <w:sz w:val="28"/>
          <w:szCs w:val="28"/>
        </w:rPr>
        <w:t xml:space="preserve"> Республики Татарстан за </w:t>
      </w:r>
      <w:r w:rsidRPr="009C53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305">
        <w:rPr>
          <w:rFonts w:ascii="Times New Roman" w:hAnsi="Times New Roman" w:cs="Times New Roman"/>
          <w:sz w:val="28"/>
          <w:szCs w:val="28"/>
        </w:rPr>
        <w:t xml:space="preserve"> квартал 2020 года и о приоритетных направле</w:t>
      </w:r>
      <w:r w:rsidRPr="009C5305">
        <w:rPr>
          <w:rFonts w:ascii="Times New Roman" w:hAnsi="Times New Roman" w:cs="Times New Roman"/>
          <w:sz w:val="28"/>
          <w:szCs w:val="28"/>
        </w:rPr>
        <w:t xml:space="preserve">ниях в антикоррупционной работе. </w:t>
      </w:r>
    </w:p>
    <w:p w:rsidR="00DC0E9E" w:rsidRPr="009C5305" w:rsidRDefault="00DC0E9E" w:rsidP="009C5305">
      <w:pPr>
        <w:pStyle w:val="a6"/>
        <w:numPr>
          <w:ilvl w:val="0"/>
          <w:numId w:val="4"/>
        </w:numPr>
        <w:spacing w:beforeAutospacing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305">
        <w:rPr>
          <w:rFonts w:ascii="Times New Roman" w:hAnsi="Times New Roman" w:cs="Times New Roman"/>
          <w:sz w:val="28"/>
          <w:szCs w:val="28"/>
        </w:rPr>
        <w:t xml:space="preserve">Обсуждение тезисов из присланных для сведения в </w:t>
      </w:r>
      <w:r w:rsidRPr="009C53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305">
        <w:rPr>
          <w:rFonts w:ascii="Times New Roman" w:hAnsi="Times New Roman" w:cs="Times New Roman"/>
          <w:sz w:val="28"/>
          <w:szCs w:val="28"/>
        </w:rPr>
        <w:t xml:space="preserve"> квартале 2020 года информационно-аналитиче</w:t>
      </w:r>
      <w:r w:rsidRPr="009C5305">
        <w:rPr>
          <w:rFonts w:ascii="Times New Roman" w:hAnsi="Times New Roman" w:cs="Times New Roman"/>
          <w:sz w:val="28"/>
          <w:szCs w:val="28"/>
        </w:rPr>
        <w:t>ских и инструктивных материалов.</w:t>
      </w:r>
    </w:p>
    <w:p w:rsidR="00E9356A" w:rsidRPr="009C5305" w:rsidRDefault="00DC0E9E" w:rsidP="009C5305">
      <w:pPr>
        <w:pStyle w:val="a6"/>
        <w:numPr>
          <w:ilvl w:val="0"/>
          <w:numId w:val="4"/>
        </w:numPr>
        <w:spacing w:beforeAutospacing="0" w:afterAutospacing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о проведенных проверках сведений о победителях государственных контрактов (наименование, ИНН) </w:t>
      </w:r>
      <w:r w:rsidRPr="009C5305">
        <w:rPr>
          <w:rFonts w:ascii="Times New Roman" w:hAnsi="Times New Roman" w:cs="Times New Roman"/>
          <w:sz w:val="28"/>
          <w:szCs w:val="28"/>
        </w:rPr>
        <w:t>на отсутствие конфликта интересов между победителем и служащими контрактной службы, контрактным управляющим ведомств на основании сведений в информационных базах данных ЕГРЮЛ и ЕГРИП, информации на сайтах, а также расширенных анкетных данных сотрудников, обладающих полномочиями, позволяющ</w:t>
      </w:r>
      <w:r w:rsidRPr="009C5305">
        <w:rPr>
          <w:rFonts w:ascii="Times New Roman" w:hAnsi="Times New Roman" w:cs="Times New Roman"/>
          <w:sz w:val="28"/>
          <w:szCs w:val="28"/>
        </w:rPr>
        <w:t>ими влиять на процедуру закупки.</w:t>
      </w:r>
    </w:p>
    <w:p w:rsidR="00E9356A" w:rsidRPr="009C5305" w:rsidRDefault="00E9356A" w:rsidP="009C5305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C5305">
        <w:rPr>
          <w:rFonts w:eastAsia="Calibri"/>
          <w:b/>
          <w:sz w:val="28"/>
          <w:szCs w:val="28"/>
          <w:u w:val="single"/>
          <w:lang w:eastAsia="en-US"/>
        </w:rPr>
        <w:t>По итогам заседания Комиссии приняты следующие решения</w:t>
      </w:r>
      <w:r w:rsidRPr="009C5305">
        <w:rPr>
          <w:rFonts w:eastAsia="Calibri"/>
          <w:b/>
          <w:sz w:val="28"/>
          <w:szCs w:val="28"/>
          <w:lang w:eastAsia="en-US"/>
        </w:rPr>
        <w:t>:</w:t>
      </w:r>
    </w:p>
    <w:p w:rsidR="00E9356A" w:rsidRPr="009C5305" w:rsidRDefault="00E9356A" w:rsidP="009C5305">
      <w:pPr>
        <w:spacing w:line="276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C5305">
        <w:rPr>
          <w:rFonts w:eastAsia="Calibri"/>
          <w:b/>
          <w:i/>
          <w:sz w:val="28"/>
          <w:szCs w:val="28"/>
          <w:lang w:eastAsia="en-US"/>
        </w:rPr>
        <w:t>по первому вопросу:</w:t>
      </w:r>
    </w:p>
    <w:p w:rsidR="00DC0E9E" w:rsidRPr="009C5305" w:rsidRDefault="00DC0E9E" w:rsidP="009C5305">
      <w:pPr>
        <w:pStyle w:val="a7"/>
        <w:numPr>
          <w:ilvl w:val="1"/>
          <w:numId w:val="7"/>
        </w:numPr>
        <w:ind w:left="0" w:firstLine="426"/>
        <w:jc w:val="both"/>
        <w:rPr>
          <w:sz w:val="28"/>
          <w:szCs w:val="28"/>
        </w:rPr>
      </w:pPr>
      <w:proofErr w:type="gramStart"/>
      <w:r w:rsidRPr="009C5305">
        <w:rPr>
          <w:sz w:val="28"/>
          <w:szCs w:val="28"/>
        </w:rPr>
        <w:t xml:space="preserve">Пресс-секретарю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 во исполнение Плана мероприятий по реализации Концепции антикоррупционной пропаганды до 2030 года </w:t>
      </w:r>
      <w:r w:rsidRPr="009C5305">
        <w:rPr>
          <w:sz w:val="28"/>
          <w:szCs w:val="28"/>
        </w:rPr>
        <w:t>увеличить количество</w:t>
      </w:r>
      <w:r w:rsidRPr="009C5305">
        <w:rPr>
          <w:sz w:val="28"/>
          <w:szCs w:val="28"/>
        </w:rPr>
        <w:t xml:space="preserve"> в печатных, электронных и сетевых средствах массовой информации путем направления пресс-релизов, </w:t>
      </w:r>
      <w:r w:rsidRPr="009C5305">
        <w:rPr>
          <w:sz w:val="28"/>
          <w:szCs w:val="28"/>
        </w:rPr>
        <w:t xml:space="preserve">активизировать </w:t>
      </w:r>
      <w:r w:rsidRPr="009C5305">
        <w:rPr>
          <w:sz w:val="28"/>
          <w:szCs w:val="28"/>
        </w:rPr>
        <w:t xml:space="preserve">доведение до СМИ сведений о мерах, принимаемых в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 по противодействию коррупции, обеспечить организацию и проведение интервью и пресс-конференций с участием руководителя, заместителей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 в целях</w:t>
      </w:r>
      <w:proofErr w:type="gramEnd"/>
      <w:r w:rsidRPr="009C5305">
        <w:rPr>
          <w:sz w:val="28"/>
          <w:szCs w:val="28"/>
        </w:rPr>
        <w:t xml:space="preserve"> содействия открытости и прозрачности деятельности </w:t>
      </w:r>
      <w:r w:rsidRPr="009C5305">
        <w:rPr>
          <w:sz w:val="28"/>
          <w:szCs w:val="28"/>
        </w:rPr>
        <w:t>ведомства</w:t>
      </w:r>
      <w:r w:rsidRPr="009C5305">
        <w:rPr>
          <w:sz w:val="28"/>
          <w:szCs w:val="28"/>
        </w:rPr>
        <w:t>.</w:t>
      </w:r>
      <w:r w:rsidRPr="009C5305">
        <w:rPr>
          <w:sz w:val="28"/>
          <w:szCs w:val="28"/>
        </w:rPr>
        <w:t xml:space="preserve"> </w:t>
      </w:r>
    </w:p>
    <w:p w:rsidR="00DC0E9E" w:rsidRPr="009C5305" w:rsidRDefault="00DC0E9E" w:rsidP="009C5305">
      <w:pPr>
        <w:pStyle w:val="a7"/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 w:rsidRPr="009C5305">
        <w:rPr>
          <w:sz w:val="28"/>
          <w:szCs w:val="28"/>
        </w:rPr>
        <w:t xml:space="preserve">Должностному лицу, ответственному за профилактику коррупционных и иных правонарушений, активизировать работу по правовому и антикоррупционному просвещению гражданских служащих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Татарстан. </w:t>
      </w:r>
    </w:p>
    <w:p w:rsidR="00DC0E9E" w:rsidRPr="009C5305" w:rsidRDefault="00DC0E9E" w:rsidP="009C5305">
      <w:pPr>
        <w:pStyle w:val="a7"/>
        <w:numPr>
          <w:ilvl w:val="1"/>
          <w:numId w:val="6"/>
        </w:numPr>
        <w:tabs>
          <w:tab w:val="num" w:pos="1440"/>
        </w:tabs>
        <w:ind w:left="0" w:firstLine="426"/>
        <w:jc w:val="both"/>
        <w:rPr>
          <w:sz w:val="28"/>
          <w:szCs w:val="28"/>
        </w:rPr>
      </w:pPr>
      <w:r w:rsidRPr="009C5305">
        <w:rPr>
          <w:sz w:val="28"/>
          <w:szCs w:val="28"/>
        </w:rPr>
        <w:t xml:space="preserve">Должностному лицу, ответственному за профилактику коррупционных и иных правонарушений, обеспечить сбор сведений о доходах, расходах об имуществе и обязательствах имущественного характера в установленные сроки, проанализировать представленные справки на соответствие требованиям заполнения. </w:t>
      </w:r>
    </w:p>
    <w:p w:rsidR="00DC0E9E" w:rsidRPr="009C5305" w:rsidRDefault="00DC0E9E" w:rsidP="009C5305">
      <w:pPr>
        <w:ind w:firstLine="426"/>
        <w:rPr>
          <w:sz w:val="28"/>
          <w:szCs w:val="28"/>
        </w:rPr>
      </w:pPr>
    </w:p>
    <w:p w:rsidR="009C5305" w:rsidRDefault="009C53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56A" w:rsidRPr="009C5305" w:rsidRDefault="00E9356A" w:rsidP="009C5305">
      <w:pPr>
        <w:spacing w:line="276" w:lineRule="auto"/>
        <w:ind w:right="49" w:firstLine="426"/>
        <w:jc w:val="both"/>
        <w:rPr>
          <w:b/>
          <w:i/>
          <w:sz w:val="28"/>
          <w:szCs w:val="28"/>
          <w:lang w:val="en-US"/>
        </w:rPr>
      </w:pPr>
      <w:r w:rsidRPr="009C5305">
        <w:rPr>
          <w:b/>
          <w:i/>
          <w:sz w:val="28"/>
          <w:szCs w:val="28"/>
        </w:rPr>
        <w:lastRenderedPageBreak/>
        <w:t>по второму вопросу:</w:t>
      </w:r>
    </w:p>
    <w:p w:rsidR="00DC0E9E" w:rsidRPr="009C5305" w:rsidRDefault="00DC0E9E" w:rsidP="009C5305">
      <w:pPr>
        <w:pStyle w:val="NoSpacing"/>
        <w:spacing w:line="288" w:lineRule="auto"/>
        <w:ind w:firstLine="426"/>
        <w:jc w:val="both"/>
        <w:rPr>
          <w:sz w:val="28"/>
          <w:szCs w:val="28"/>
        </w:rPr>
      </w:pPr>
      <w:r w:rsidRPr="009C5305">
        <w:rPr>
          <w:sz w:val="28"/>
          <w:szCs w:val="28"/>
          <w:shd w:val="clear" w:color="auto" w:fill="FFFFFF"/>
        </w:rPr>
        <w:t xml:space="preserve">2.1. </w:t>
      </w:r>
      <w:r w:rsidRPr="009C5305">
        <w:rPr>
          <w:sz w:val="28"/>
          <w:szCs w:val="28"/>
          <w:shd w:val="clear" w:color="auto" w:fill="FFFFFF"/>
        </w:rPr>
        <w:t xml:space="preserve">Должностному лицу, ответственному за работу по профилактике коррупционных и иных правонарушений в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Татарстан, в 2020 году усилить эффективность анализа сведений о доходах, расходах в целях выявления признаков представления сведений с нарушениями.</w:t>
      </w:r>
    </w:p>
    <w:p w:rsidR="00DC0E9E" w:rsidRPr="009C5305" w:rsidRDefault="00DC0E9E" w:rsidP="009C5305">
      <w:pPr>
        <w:pStyle w:val="NoSpacing"/>
        <w:spacing w:line="288" w:lineRule="auto"/>
        <w:ind w:firstLine="426"/>
        <w:jc w:val="both"/>
        <w:rPr>
          <w:sz w:val="28"/>
          <w:szCs w:val="28"/>
        </w:rPr>
      </w:pPr>
      <w:r w:rsidRPr="009C5305">
        <w:rPr>
          <w:sz w:val="28"/>
          <w:szCs w:val="28"/>
        </w:rPr>
        <w:t xml:space="preserve">2.2. </w:t>
      </w:r>
      <w:r w:rsidRPr="009C5305">
        <w:rPr>
          <w:sz w:val="28"/>
          <w:szCs w:val="28"/>
          <w:shd w:val="clear" w:color="auto" w:fill="FFFFFF"/>
        </w:rPr>
        <w:t xml:space="preserve">Должностному лицу, ответственному за работу по профилактике коррупционных и иных правонарушений в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Татарстан, проводить постоянную информационную и просветительскую работу, направленную на формирование нетерпимого отношения к коррупции. </w:t>
      </w:r>
    </w:p>
    <w:p w:rsidR="00DC0E9E" w:rsidRPr="009C5305" w:rsidRDefault="00DC0E9E" w:rsidP="009C5305">
      <w:pPr>
        <w:pStyle w:val="NoSpacing"/>
        <w:spacing w:line="288" w:lineRule="auto"/>
        <w:ind w:firstLine="426"/>
        <w:jc w:val="both"/>
        <w:rPr>
          <w:sz w:val="28"/>
          <w:szCs w:val="28"/>
        </w:rPr>
      </w:pPr>
      <w:r w:rsidRPr="009C5305">
        <w:rPr>
          <w:sz w:val="28"/>
          <w:szCs w:val="28"/>
        </w:rPr>
        <w:t xml:space="preserve">2.3. </w:t>
      </w:r>
      <w:r w:rsidRPr="009C5305">
        <w:rPr>
          <w:sz w:val="28"/>
          <w:szCs w:val="28"/>
        </w:rPr>
        <w:t xml:space="preserve">Отделу кадровой политики и противодействия коррупции направить в структурные подразделения разъяснительное письмо об обязанности гражданских служащих уведомлять руководителя </w:t>
      </w:r>
      <w:proofErr w:type="spellStart"/>
      <w:r w:rsidRPr="009C5305">
        <w:rPr>
          <w:sz w:val="28"/>
          <w:szCs w:val="28"/>
        </w:rPr>
        <w:t>Госалкогольинспекции</w:t>
      </w:r>
      <w:proofErr w:type="spellEnd"/>
      <w:r w:rsidRPr="009C5305">
        <w:rPr>
          <w:sz w:val="28"/>
          <w:szCs w:val="28"/>
        </w:rPr>
        <w:t xml:space="preserve"> Республики Татарстан обо всех случаях обращения к нему каких-либо лиц в целях склонения его к совершению коррупционных правонарушений.</w:t>
      </w:r>
    </w:p>
    <w:p w:rsidR="00DC0E9E" w:rsidRPr="009C5305" w:rsidRDefault="00DC0E9E" w:rsidP="009C5305">
      <w:pPr>
        <w:spacing w:line="276" w:lineRule="auto"/>
        <w:ind w:right="49" w:firstLine="426"/>
        <w:jc w:val="both"/>
        <w:rPr>
          <w:b/>
          <w:sz w:val="28"/>
          <w:szCs w:val="28"/>
        </w:rPr>
      </w:pPr>
    </w:p>
    <w:p w:rsidR="00E9356A" w:rsidRPr="009C5305" w:rsidRDefault="00E9356A" w:rsidP="009C5305">
      <w:pPr>
        <w:spacing w:line="276" w:lineRule="auto"/>
        <w:ind w:right="49" w:firstLine="426"/>
        <w:jc w:val="both"/>
        <w:rPr>
          <w:b/>
          <w:i/>
          <w:sz w:val="28"/>
          <w:szCs w:val="28"/>
        </w:rPr>
      </w:pPr>
      <w:r w:rsidRPr="009C5305">
        <w:rPr>
          <w:b/>
          <w:i/>
          <w:sz w:val="28"/>
          <w:szCs w:val="28"/>
        </w:rPr>
        <w:t>по третьему вопросу:</w:t>
      </w:r>
      <w:bookmarkStart w:id="0" w:name="_GoBack"/>
      <w:bookmarkEnd w:id="0"/>
    </w:p>
    <w:p w:rsidR="009C5305" w:rsidRPr="009C5305" w:rsidRDefault="009C5305" w:rsidP="009C5305">
      <w:pPr>
        <w:pStyle w:val="a7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9C5305">
        <w:rPr>
          <w:sz w:val="28"/>
          <w:szCs w:val="28"/>
        </w:rPr>
        <w:t xml:space="preserve">Признать, что в I квартале 2020 года при анализе учредителей и руководителей организаций, участвующих в торгах, проводимых </w:t>
      </w:r>
      <w:proofErr w:type="spellStart"/>
      <w:r w:rsidRPr="009C5305">
        <w:rPr>
          <w:sz w:val="28"/>
          <w:szCs w:val="28"/>
        </w:rPr>
        <w:t>Госалкогольинспекцией</w:t>
      </w:r>
      <w:proofErr w:type="spellEnd"/>
      <w:r w:rsidRPr="009C5305">
        <w:rPr>
          <w:sz w:val="28"/>
          <w:szCs w:val="28"/>
        </w:rPr>
        <w:t xml:space="preserve"> Республики Татарстан и ГБУ «</w:t>
      </w:r>
      <w:proofErr w:type="spellStart"/>
      <w:r w:rsidRPr="009C5305">
        <w:rPr>
          <w:sz w:val="28"/>
          <w:szCs w:val="28"/>
        </w:rPr>
        <w:t>Татэкспертцентр</w:t>
      </w:r>
      <w:proofErr w:type="spellEnd"/>
      <w:r w:rsidRPr="009C5305">
        <w:rPr>
          <w:sz w:val="28"/>
          <w:szCs w:val="28"/>
        </w:rPr>
        <w:t xml:space="preserve">» фактов нарушений требований об отсутствии конфликта интересов не выявлено. </w:t>
      </w:r>
    </w:p>
    <w:p w:rsidR="009C5305" w:rsidRPr="009C5305" w:rsidRDefault="009C5305" w:rsidP="009C5305">
      <w:pPr>
        <w:pStyle w:val="a7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9C5305">
        <w:rPr>
          <w:sz w:val="28"/>
          <w:szCs w:val="28"/>
        </w:rPr>
        <w:t xml:space="preserve">Отделу государственных закупок и обеспечения деятельности совместно с должностным лицом, ответственным за профилактику коррупционных и иных нарушений </w:t>
      </w:r>
      <w:r w:rsidRPr="009C5305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9C5305">
        <w:rPr>
          <w:sz w:val="28"/>
          <w:szCs w:val="28"/>
          <w:shd w:val="clear" w:color="auto" w:fill="FFFFFF"/>
        </w:rPr>
        <w:t>Госалкогольинспекции</w:t>
      </w:r>
      <w:proofErr w:type="spellEnd"/>
      <w:r w:rsidRPr="009C5305">
        <w:rPr>
          <w:sz w:val="28"/>
          <w:szCs w:val="28"/>
          <w:shd w:val="clear" w:color="auto" w:fill="FFFFFF"/>
        </w:rPr>
        <w:t xml:space="preserve"> Республике Татарстан продолжить работу по проведению проверок сведений о победителях государственных контрактов </w:t>
      </w:r>
      <w:r w:rsidRPr="009C5305">
        <w:rPr>
          <w:sz w:val="28"/>
          <w:szCs w:val="28"/>
        </w:rPr>
        <w:t xml:space="preserve">на отсутствие конфликта интересов между победителем и служащими контрактной службы, контрактным управляющим ведомств. </w:t>
      </w:r>
    </w:p>
    <w:p w:rsidR="009C5305" w:rsidRPr="009C5305" w:rsidRDefault="009C5305" w:rsidP="009C5305">
      <w:pPr>
        <w:ind w:firstLine="426"/>
      </w:pPr>
    </w:p>
    <w:p w:rsidR="00952E5D" w:rsidRPr="009C5305" w:rsidRDefault="00952E5D" w:rsidP="009C5305">
      <w:pPr>
        <w:ind w:firstLine="426"/>
      </w:pPr>
    </w:p>
    <w:sectPr w:rsidR="00952E5D" w:rsidRPr="009C5305" w:rsidSect="004772ED">
      <w:footerReference w:type="even" r:id="rId8"/>
      <w:footerReference w:type="default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14" w:rsidRDefault="00A65F14">
      <w:r>
        <w:separator/>
      </w:r>
    </w:p>
  </w:endnote>
  <w:endnote w:type="continuationSeparator" w:id="0">
    <w:p w:rsidR="00A65F14" w:rsidRDefault="00A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F4" w:rsidRDefault="0075090D" w:rsidP="00DD5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CF4" w:rsidRDefault="00A65F14" w:rsidP="004806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F4" w:rsidRDefault="0075090D" w:rsidP="00DD5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305">
      <w:rPr>
        <w:rStyle w:val="a5"/>
        <w:noProof/>
      </w:rPr>
      <w:t>2</w:t>
    </w:r>
    <w:r>
      <w:rPr>
        <w:rStyle w:val="a5"/>
      </w:rPr>
      <w:fldChar w:fldCharType="end"/>
    </w:r>
  </w:p>
  <w:p w:rsidR="00EC5CF4" w:rsidRDefault="00A65F14" w:rsidP="004806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14" w:rsidRDefault="00A65F14">
      <w:r>
        <w:separator/>
      </w:r>
    </w:p>
  </w:footnote>
  <w:footnote w:type="continuationSeparator" w:id="0">
    <w:p w:rsidR="00A65F14" w:rsidRDefault="00A6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D22"/>
    <w:multiLevelType w:val="multilevel"/>
    <w:tmpl w:val="7930CD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C8E7B86"/>
    <w:multiLevelType w:val="multilevel"/>
    <w:tmpl w:val="FEB4D4B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6DC2A16"/>
    <w:multiLevelType w:val="multilevel"/>
    <w:tmpl w:val="90F6915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4B2A5F4D"/>
    <w:multiLevelType w:val="multilevel"/>
    <w:tmpl w:val="AAA06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BB4754"/>
    <w:multiLevelType w:val="hybridMultilevel"/>
    <w:tmpl w:val="430A3086"/>
    <w:lvl w:ilvl="0" w:tplc="7F707B0E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640AAB"/>
    <w:multiLevelType w:val="multilevel"/>
    <w:tmpl w:val="F71C7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3E1C71"/>
    <w:multiLevelType w:val="multilevel"/>
    <w:tmpl w:val="87D2210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1C80E9A"/>
    <w:multiLevelType w:val="hybridMultilevel"/>
    <w:tmpl w:val="503A29CC"/>
    <w:lvl w:ilvl="0" w:tplc="386853C6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E3"/>
    <w:rsid w:val="00452CE3"/>
    <w:rsid w:val="0075090D"/>
    <w:rsid w:val="00952E5D"/>
    <w:rsid w:val="009C5305"/>
    <w:rsid w:val="00A65F14"/>
    <w:rsid w:val="00DC0E9E"/>
    <w:rsid w:val="00E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E9356A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rsid w:val="00E935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56A"/>
  </w:style>
  <w:style w:type="paragraph" w:styleId="a6">
    <w:name w:val="No Spacing"/>
    <w:uiPriority w:val="99"/>
    <w:qFormat/>
    <w:rsid w:val="00E9356A"/>
    <w:pPr>
      <w:spacing w:beforeAutospacing="1" w:after="0" w:afterAutospacing="1" w:line="240" w:lineRule="auto"/>
    </w:pPr>
    <w:rPr>
      <w:rFonts w:ascii="Calibri" w:eastAsia="Calibri" w:hAnsi="Calibri" w:cs="Calibri"/>
    </w:rPr>
  </w:style>
  <w:style w:type="paragraph" w:customStyle="1" w:styleId="1">
    <w:name w:val="Стиль1"/>
    <w:basedOn w:val="a"/>
    <w:link w:val="10"/>
    <w:qFormat/>
    <w:rsid w:val="00E9356A"/>
    <w:pPr>
      <w:spacing w:line="288" w:lineRule="auto"/>
    </w:pPr>
    <w:rPr>
      <w:sz w:val="28"/>
      <w:szCs w:val="20"/>
    </w:rPr>
  </w:style>
  <w:style w:type="character" w:customStyle="1" w:styleId="10">
    <w:name w:val="Стиль1 Знак"/>
    <w:link w:val="1"/>
    <w:rsid w:val="00E93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0E9E"/>
    <w:pPr>
      <w:ind w:left="720"/>
      <w:contextualSpacing/>
    </w:pPr>
  </w:style>
  <w:style w:type="paragraph" w:customStyle="1" w:styleId="NoSpacing">
    <w:name w:val="No Spacing"/>
    <w:rsid w:val="00DC0E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E9356A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rsid w:val="00E935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56A"/>
  </w:style>
  <w:style w:type="paragraph" w:styleId="a6">
    <w:name w:val="No Spacing"/>
    <w:uiPriority w:val="99"/>
    <w:qFormat/>
    <w:rsid w:val="00E9356A"/>
    <w:pPr>
      <w:spacing w:beforeAutospacing="1" w:after="0" w:afterAutospacing="1" w:line="240" w:lineRule="auto"/>
    </w:pPr>
    <w:rPr>
      <w:rFonts w:ascii="Calibri" w:eastAsia="Calibri" w:hAnsi="Calibri" w:cs="Calibri"/>
    </w:rPr>
  </w:style>
  <w:style w:type="paragraph" w:customStyle="1" w:styleId="1">
    <w:name w:val="Стиль1"/>
    <w:basedOn w:val="a"/>
    <w:link w:val="10"/>
    <w:qFormat/>
    <w:rsid w:val="00E9356A"/>
    <w:pPr>
      <w:spacing w:line="288" w:lineRule="auto"/>
    </w:pPr>
    <w:rPr>
      <w:sz w:val="28"/>
      <w:szCs w:val="20"/>
    </w:rPr>
  </w:style>
  <w:style w:type="character" w:customStyle="1" w:styleId="10">
    <w:name w:val="Стиль1 Знак"/>
    <w:link w:val="1"/>
    <w:rsid w:val="00E93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0E9E"/>
    <w:pPr>
      <w:ind w:left="720"/>
      <w:contextualSpacing/>
    </w:pPr>
  </w:style>
  <w:style w:type="paragraph" w:customStyle="1" w:styleId="NoSpacing">
    <w:name w:val="No Spacing"/>
    <w:rsid w:val="00DC0E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2020-04-02T07:47:00Z</dcterms:created>
  <dcterms:modified xsi:type="dcterms:W3CDTF">2020-04-03T14:28:00Z</dcterms:modified>
</cp:coreProperties>
</file>