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48975" w14:textId="44496936" w:rsidR="00AD0EA2" w:rsidRPr="00041306" w:rsidRDefault="002A65F9" w:rsidP="00AA7917">
      <w:pPr>
        <w:ind w:firstLine="708"/>
        <w:jc w:val="both"/>
        <w:rPr>
          <w:b/>
          <w:bCs/>
          <w:sz w:val="28"/>
        </w:rPr>
      </w:pPr>
      <w:r w:rsidRPr="00041306">
        <w:rPr>
          <w:b/>
          <w:bCs/>
          <w:sz w:val="28"/>
        </w:rPr>
        <w:t>Действия</w:t>
      </w:r>
      <w:r w:rsidR="00AD0EA2" w:rsidRPr="00041306">
        <w:rPr>
          <w:b/>
          <w:bCs/>
          <w:sz w:val="28"/>
        </w:rPr>
        <w:t xml:space="preserve"> оптов</w:t>
      </w:r>
      <w:r w:rsidRPr="00041306">
        <w:rPr>
          <w:b/>
          <w:bCs/>
          <w:sz w:val="28"/>
        </w:rPr>
        <w:t>ых компаний</w:t>
      </w:r>
      <w:r w:rsidR="00AD0EA2" w:rsidRPr="00041306">
        <w:rPr>
          <w:b/>
          <w:bCs/>
          <w:sz w:val="28"/>
        </w:rPr>
        <w:t xml:space="preserve"> </w:t>
      </w:r>
      <w:r w:rsidR="00041306" w:rsidRPr="00041306">
        <w:rPr>
          <w:b/>
          <w:bCs/>
          <w:sz w:val="28"/>
        </w:rPr>
        <w:t>в рамках Э</w:t>
      </w:r>
      <w:r w:rsidR="00E2208B">
        <w:rPr>
          <w:b/>
          <w:bCs/>
          <w:sz w:val="28"/>
        </w:rPr>
        <w:t>к</w:t>
      </w:r>
      <w:bookmarkStart w:id="0" w:name="_GoBack"/>
      <w:bookmarkEnd w:id="0"/>
      <w:r w:rsidR="00AD0EA2" w:rsidRPr="00041306">
        <w:rPr>
          <w:b/>
          <w:bCs/>
          <w:sz w:val="28"/>
        </w:rPr>
        <w:t>сперимент</w:t>
      </w:r>
      <w:r w:rsidR="00041306" w:rsidRPr="00041306">
        <w:rPr>
          <w:b/>
          <w:bCs/>
          <w:sz w:val="28"/>
        </w:rPr>
        <w:t>а</w:t>
      </w:r>
      <w:r w:rsidR="00AD0EA2" w:rsidRPr="00041306">
        <w:rPr>
          <w:b/>
          <w:bCs/>
          <w:sz w:val="28"/>
        </w:rPr>
        <w:t xml:space="preserve"> </w:t>
      </w:r>
      <w:bookmarkStart w:id="1" w:name="_Hlk141780489"/>
      <w:r w:rsidR="002D6BE2" w:rsidRPr="00041306">
        <w:rPr>
          <w:b/>
          <w:bCs/>
          <w:sz w:val="28"/>
        </w:rPr>
        <w:t xml:space="preserve">по обеспечению </w:t>
      </w:r>
      <w:proofErr w:type="spellStart"/>
      <w:r w:rsidR="002D6BE2" w:rsidRPr="00041306">
        <w:rPr>
          <w:b/>
          <w:bCs/>
          <w:sz w:val="28"/>
        </w:rPr>
        <w:t>прослеживаемости</w:t>
      </w:r>
      <w:proofErr w:type="spellEnd"/>
      <w:r w:rsidR="002D6BE2" w:rsidRPr="00041306">
        <w:rPr>
          <w:b/>
          <w:bCs/>
          <w:sz w:val="28"/>
        </w:rPr>
        <w:t xml:space="preserve"> движения пива, напитков, изготавливаемых на основе пива, и отдельных видов слабоалкогольных напитков, упакованных в транспортной таре «</w:t>
      </w:r>
      <w:proofErr w:type="spellStart"/>
      <w:r w:rsidR="002D6BE2" w:rsidRPr="00041306">
        <w:rPr>
          <w:b/>
          <w:bCs/>
          <w:sz w:val="28"/>
        </w:rPr>
        <w:t>кега</w:t>
      </w:r>
      <w:proofErr w:type="spellEnd"/>
      <w:r w:rsidR="002D6BE2" w:rsidRPr="00041306">
        <w:rPr>
          <w:b/>
          <w:bCs/>
          <w:sz w:val="28"/>
        </w:rPr>
        <w:t>», на всех этапах их оборота в Республике Татарстан</w:t>
      </w:r>
      <w:bookmarkEnd w:id="1"/>
      <w:r w:rsidR="002C5269" w:rsidRPr="00041306">
        <w:rPr>
          <w:b/>
          <w:bCs/>
          <w:sz w:val="28"/>
        </w:rPr>
        <w:t>:</w:t>
      </w:r>
      <w:r w:rsidR="00F86D39" w:rsidRPr="00041306">
        <w:rPr>
          <w:b/>
          <w:bCs/>
          <w:sz w:val="28"/>
        </w:rPr>
        <w:t xml:space="preserve"> </w:t>
      </w:r>
    </w:p>
    <w:p w14:paraId="7729BC8F" w14:textId="2A1DCA0B" w:rsidR="00F86D39" w:rsidRDefault="003075E1" w:rsidP="003075E1">
      <w:pPr>
        <w:jc w:val="both"/>
      </w:pPr>
      <w:proofErr w:type="gramStart"/>
      <w:r>
        <w:t>Понятия</w:t>
      </w:r>
      <w:r w:rsidR="00F86D39" w:rsidRPr="003075E1">
        <w:t xml:space="preserve">, </w:t>
      </w:r>
      <w:r>
        <w:t xml:space="preserve">используемые в настоящей инструкции – см. </w:t>
      </w:r>
      <w:r w:rsidR="006A49C6">
        <w:t>о</w:t>
      </w:r>
      <w:r>
        <w:t>п</w:t>
      </w:r>
      <w:r w:rsidR="006A49C6">
        <w:t xml:space="preserve">ределения в </w:t>
      </w:r>
      <w:hyperlink r:id="rId6" w:history="1">
        <w:r w:rsidR="006A49C6" w:rsidRPr="00F1171D">
          <w:rPr>
            <w:rStyle w:val="a4"/>
          </w:rPr>
          <w:t>поста</w:t>
        </w:r>
        <w:r w:rsidRPr="00F1171D">
          <w:rPr>
            <w:rStyle w:val="a4"/>
          </w:rPr>
          <w:t>новлени</w:t>
        </w:r>
        <w:r w:rsidR="006A49C6" w:rsidRPr="00F1171D">
          <w:rPr>
            <w:rStyle w:val="a4"/>
          </w:rPr>
          <w:t>и</w:t>
        </w:r>
        <w:r w:rsidRPr="00F1171D">
          <w:rPr>
            <w:rStyle w:val="a4"/>
          </w:rPr>
          <w:t xml:space="preserve"> Правительства РФ от 30.11.2022 N 2173 "Об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напитков"</w:t>
        </w:r>
      </w:hyperlink>
      <w:proofErr w:type="gramEnd"/>
    </w:p>
    <w:p w14:paraId="58A32D69" w14:textId="48DD9DAF" w:rsidR="00F86D39" w:rsidRDefault="003075E1" w:rsidP="00186BF5">
      <w:pPr>
        <w:pStyle w:val="a3"/>
        <w:numPr>
          <w:ilvl w:val="0"/>
          <w:numId w:val="1"/>
        </w:numPr>
        <w:jc w:val="both"/>
      </w:pPr>
      <w:r w:rsidRPr="003075E1">
        <w:t xml:space="preserve">Получить </w:t>
      </w:r>
      <w:r>
        <w:t>Усиленную Квалифицированную Электронную Подпись (</w:t>
      </w:r>
      <w:r w:rsidR="00F86D39" w:rsidRPr="003075E1">
        <w:t>УКЭП</w:t>
      </w:r>
      <w:r>
        <w:t xml:space="preserve">) на лицо, имеющее право действовать </w:t>
      </w:r>
      <w:r w:rsidRPr="003075E1">
        <w:t xml:space="preserve">от имени </w:t>
      </w:r>
      <w:r>
        <w:t>организации</w:t>
      </w:r>
      <w:r w:rsidRPr="003075E1">
        <w:t xml:space="preserve"> без доверенности</w:t>
      </w:r>
      <w:r>
        <w:t xml:space="preserve"> (как правило</w:t>
      </w:r>
      <w:r w:rsidRPr="003075E1">
        <w:t>,</w:t>
      </w:r>
      <w:r>
        <w:t xml:space="preserve"> это генеральный директор).</w:t>
      </w:r>
    </w:p>
    <w:p w14:paraId="78F72F84" w14:textId="77777777" w:rsidR="00F1171D" w:rsidRPr="003075E1" w:rsidRDefault="00F1171D" w:rsidP="00F1171D">
      <w:pPr>
        <w:pStyle w:val="a3"/>
        <w:jc w:val="both"/>
      </w:pPr>
    </w:p>
    <w:p w14:paraId="5F72F923" w14:textId="006DCB94" w:rsidR="00F422AA" w:rsidRDefault="00F422AA" w:rsidP="00186BF5">
      <w:pPr>
        <w:pStyle w:val="a3"/>
        <w:numPr>
          <w:ilvl w:val="0"/>
          <w:numId w:val="1"/>
        </w:numPr>
        <w:jc w:val="both"/>
      </w:pPr>
      <w:r>
        <w:t xml:space="preserve">Зарегистрировать свою организацию в </w:t>
      </w:r>
      <w:r w:rsidR="003075E1">
        <w:t>государственной информационной системе мониторинга товаров (</w:t>
      </w:r>
      <w:r>
        <w:t>ГИС МТ</w:t>
      </w:r>
      <w:r w:rsidR="003075E1">
        <w:t>)</w:t>
      </w:r>
      <w:r w:rsidR="00554088">
        <w:t xml:space="preserve">, пройдя по ссылке </w:t>
      </w:r>
      <w:hyperlink r:id="rId7" w:history="1">
        <w:r w:rsidR="00554088">
          <w:rPr>
            <w:rStyle w:val="a4"/>
            <w:rFonts w:eastAsia="Times New Roman"/>
          </w:rPr>
          <w:t>https://markirovka.crpt.ru/register</w:t>
        </w:r>
      </w:hyperlink>
    </w:p>
    <w:p w14:paraId="2F1DE8F2" w14:textId="77777777" w:rsidR="004B6D2E" w:rsidRDefault="004B6D2E" w:rsidP="004B6D2E">
      <w:pPr>
        <w:pStyle w:val="a3"/>
        <w:numPr>
          <w:ilvl w:val="1"/>
          <w:numId w:val="1"/>
        </w:numPr>
        <w:jc w:val="both"/>
      </w:pPr>
      <w:r w:rsidRPr="00F2207D">
        <w:t xml:space="preserve">заполнить профиль в </w:t>
      </w:r>
      <w:r>
        <w:t>личном кабинете (</w:t>
      </w:r>
      <w:r w:rsidRPr="00F2207D">
        <w:t>ЛК</w:t>
      </w:r>
      <w:r>
        <w:t>)</w:t>
      </w:r>
      <w:r w:rsidRPr="00F2207D">
        <w:t xml:space="preserve"> участника</w:t>
      </w:r>
      <w:r>
        <w:t xml:space="preserve"> оборота;</w:t>
      </w:r>
    </w:p>
    <w:p w14:paraId="67446949" w14:textId="3BDFF95A" w:rsidR="00F2207D" w:rsidRDefault="00F2207D" w:rsidP="00186BF5">
      <w:pPr>
        <w:pStyle w:val="a3"/>
        <w:numPr>
          <w:ilvl w:val="1"/>
          <w:numId w:val="1"/>
        </w:numPr>
        <w:jc w:val="both"/>
      </w:pPr>
      <w:r w:rsidRPr="00F2207D">
        <w:t>открыть товарную группу «Пиво и пивные напитки»</w:t>
      </w:r>
      <w:r w:rsidR="002774E8">
        <w:t>;</w:t>
      </w:r>
    </w:p>
    <w:p w14:paraId="4F8D709A" w14:textId="1A6DB62F" w:rsidR="00F2207D" w:rsidRDefault="00F2207D" w:rsidP="00186BF5">
      <w:pPr>
        <w:pStyle w:val="a3"/>
        <w:numPr>
          <w:ilvl w:val="1"/>
          <w:numId w:val="1"/>
        </w:numPr>
        <w:jc w:val="both"/>
      </w:pPr>
      <w:r w:rsidRPr="00F2207D">
        <w:t>заключить договор</w:t>
      </w:r>
      <w:r w:rsidR="00F86D39">
        <w:t>ы</w:t>
      </w:r>
      <w:r w:rsidRPr="00F2207D">
        <w:t xml:space="preserve"> с Оператором-ЦРПТ (в </w:t>
      </w:r>
      <w:r>
        <w:t xml:space="preserve">личном кабинете </w:t>
      </w:r>
      <w:r w:rsidR="00554088">
        <w:t>ГИС МТ</w:t>
      </w:r>
      <w:r w:rsidRPr="00F2207D">
        <w:t>)</w:t>
      </w:r>
      <w:r w:rsidR="002774E8">
        <w:t>.</w:t>
      </w:r>
    </w:p>
    <w:p w14:paraId="1AC3D7E9" w14:textId="77777777" w:rsidR="00F1171D" w:rsidRDefault="00554088" w:rsidP="00F1171D">
      <w:pPr>
        <w:pStyle w:val="a3"/>
        <w:rPr>
          <w:rStyle w:val="a4"/>
        </w:rPr>
      </w:pPr>
      <w:r>
        <w:t xml:space="preserve">Видео-инструкция по регистрации в </w:t>
      </w:r>
      <w:r w:rsidR="00E45FCF">
        <w:t>ГИС МТ</w:t>
      </w:r>
      <w:r>
        <w:t xml:space="preserve">: </w:t>
      </w:r>
      <w:hyperlink r:id="rId8" w:history="1">
        <w:r w:rsidR="000B05F3" w:rsidRPr="009C6A06">
          <w:rPr>
            <w:rStyle w:val="a4"/>
          </w:rPr>
          <w:t>https://kb.crpt.ru/_wt/video_instruction/7192164201513667533</w:t>
        </w:r>
      </w:hyperlink>
    </w:p>
    <w:p w14:paraId="61069B4E" w14:textId="4AFE59B2" w:rsidR="00F1171D" w:rsidRPr="00F1171D" w:rsidRDefault="00F1171D" w:rsidP="00F1171D">
      <w:pPr>
        <w:pStyle w:val="a3"/>
        <w:rPr>
          <w:color w:val="0563C1" w:themeColor="hyperlink"/>
          <w:u w:val="single"/>
        </w:rPr>
      </w:pPr>
      <w:r>
        <w:t xml:space="preserve">Проверить зарегистрирована ваша организация в ГИС МТ можно тут: </w:t>
      </w:r>
      <w:hyperlink r:id="rId9" w:history="1">
        <w:r w:rsidRPr="00C0343D">
          <w:rPr>
            <w:rStyle w:val="a4"/>
          </w:rPr>
          <w:t>https://честныйзнак.рф/business/spisokuot/</w:t>
        </w:r>
      </w:hyperlink>
    </w:p>
    <w:p w14:paraId="7C4B0685" w14:textId="5580E683" w:rsidR="00F1171D" w:rsidRDefault="00F1171D" w:rsidP="00554088">
      <w:pPr>
        <w:pStyle w:val="a3"/>
      </w:pPr>
    </w:p>
    <w:p w14:paraId="3C966630" w14:textId="036D6E55" w:rsidR="008541A7" w:rsidRPr="00F1171D" w:rsidRDefault="00F86D39" w:rsidP="00186BF5">
      <w:pPr>
        <w:pStyle w:val="a3"/>
        <w:numPr>
          <w:ilvl w:val="0"/>
          <w:numId w:val="1"/>
        </w:numPr>
        <w:jc w:val="both"/>
        <w:rPr>
          <w:rStyle w:val="a4"/>
          <w:color w:val="auto"/>
          <w:u w:val="none"/>
        </w:rPr>
      </w:pPr>
      <w:r w:rsidRPr="000B05F3">
        <w:t>Зарегистрироваться в качестве участника эксперимента</w:t>
      </w:r>
      <w:r w:rsidR="000B05F3">
        <w:t xml:space="preserve"> </w:t>
      </w:r>
      <w:bookmarkStart w:id="2" w:name="_Hlk141776589"/>
      <w:r w:rsidR="000B05F3">
        <w:t xml:space="preserve">по обеспечению </w:t>
      </w:r>
      <w:proofErr w:type="spellStart"/>
      <w:r w:rsidR="000B05F3">
        <w:t>прослеживаемости</w:t>
      </w:r>
      <w:proofErr w:type="spellEnd"/>
      <w:r w:rsidR="000B05F3">
        <w:t xml:space="preserve"> </w:t>
      </w:r>
      <w:r w:rsidR="000B05F3" w:rsidRPr="000B05F3">
        <w:t>движения</w:t>
      </w:r>
      <w:bookmarkEnd w:id="2"/>
      <w:r w:rsidR="000B05F3" w:rsidRPr="000B05F3">
        <w:t xml:space="preserve"> пива, напитков, изготавливаемых на основе пива, и отдельных видов слабоалкогольных напитков, упакованных в транспортной таре «</w:t>
      </w:r>
      <w:proofErr w:type="spellStart"/>
      <w:r w:rsidR="000B05F3" w:rsidRPr="000B05F3">
        <w:t>кега</w:t>
      </w:r>
      <w:proofErr w:type="spellEnd"/>
      <w:r w:rsidR="000B05F3" w:rsidRPr="000B05F3">
        <w:t>», на всех этапах их оборота</w:t>
      </w:r>
      <w:r w:rsidR="000B05F3">
        <w:t>. Ссылка на инструкцию по регистрации в эксперименте</w:t>
      </w:r>
      <w:r w:rsidR="008541A7">
        <w:t xml:space="preserve">: </w:t>
      </w:r>
      <w:hyperlink r:id="rId10" w:history="1">
        <w:r w:rsidR="008541A7" w:rsidRPr="004F598E">
          <w:rPr>
            <w:rStyle w:val="a4"/>
          </w:rPr>
          <w:t>https://gosalcogol.tatarstan.ru/file/pub/pub_3740845.pdf</w:t>
        </w:r>
      </w:hyperlink>
    </w:p>
    <w:p w14:paraId="182E6130" w14:textId="77777777" w:rsidR="00F1171D" w:rsidRDefault="00F1171D" w:rsidP="00F1171D">
      <w:pPr>
        <w:pStyle w:val="a3"/>
        <w:jc w:val="both"/>
      </w:pPr>
    </w:p>
    <w:p w14:paraId="371CF89C" w14:textId="49F65D40" w:rsidR="00F422AA" w:rsidRDefault="00F86D39" w:rsidP="00186BF5">
      <w:pPr>
        <w:pStyle w:val="a3"/>
        <w:numPr>
          <w:ilvl w:val="0"/>
          <w:numId w:val="1"/>
        </w:numPr>
        <w:jc w:val="both"/>
      </w:pPr>
      <w:r>
        <w:t>Подключиться к системе электронного документооборота:</w:t>
      </w:r>
    </w:p>
    <w:p w14:paraId="39718E7A" w14:textId="6FAD1190" w:rsidR="00F422AA" w:rsidRDefault="00F422AA" w:rsidP="00186BF5">
      <w:pPr>
        <w:pStyle w:val="a3"/>
        <w:numPr>
          <w:ilvl w:val="0"/>
          <w:numId w:val="2"/>
        </w:numPr>
        <w:jc w:val="both"/>
      </w:pPr>
      <w:r>
        <w:t xml:space="preserve">заключить договор с </w:t>
      </w:r>
      <w:r w:rsidR="00783EE1">
        <w:t xml:space="preserve">коммерческим </w:t>
      </w:r>
      <w:r>
        <w:t>Оператором Э</w:t>
      </w:r>
      <w:r w:rsidR="000B05F3">
        <w:t xml:space="preserve">лектронного </w:t>
      </w:r>
      <w:r>
        <w:t>Д</w:t>
      </w:r>
      <w:r w:rsidR="002774E8">
        <w:t>окументооборота (ЭДО)</w:t>
      </w:r>
    </w:p>
    <w:p w14:paraId="213FDB2B" w14:textId="1D61247F" w:rsidR="00F422AA" w:rsidRPr="00783EE1" w:rsidRDefault="00F422AA" w:rsidP="00186BF5">
      <w:pPr>
        <w:pStyle w:val="a3"/>
        <w:ind w:left="1776"/>
        <w:jc w:val="both"/>
        <w:rPr>
          <w:b/>
          <w:bCs/>
        </w:rPr>
      </w:pPr>
      <w:r w:rsidRPr="00783EE1">
        <w:rPr>
          <w:b/>
          <w:bCs/>
        </w:rPr>
        <w:t>или</w:t>
      </w:r>
    </w:p>
    <w:p w14:paraId="29E588D0" w14:textId="4FD47592" w:rsidR="00F70B70" w:rsidRPr="00F1171D" w:rsidRDefault="00F422AA" w:rsidP="00F70B70">
      <w:pPr>
        <w:pStyle w:val="a3"/>
        <w:numPr>
          <w:ilvl w:val="0"/>
          <w:numId w:val="2"/>
        </w:numPr>
        <w:ind w:left="1416"/>
        <w:jc w:val="both"/>
        <w:rPr>
          <w:rStyle w:val="a4"/>
          <w:color w:val="auto"/>
          <w:u w:val="none"/>
        </w:rPr>
      </w:pPr>
      <w:r>
        <w:t xml:space="preserve">использовать ЭДО </w:t>
      </w:r>
      <w:proofErr w:type="spellStart"/>
      <w:r>
        <w:t>Лайт</w:t>
      </w:r>
      <w:proofErr w:type="spellEnd"/>
      <w:r>
        <w:t xml:space="preserve">. ЭДО </w:t>
      </w:r>
      <w:proofErr w:type="spellStart"/>
      <w:r>
        <w:t>Лайт</w:t>
      </w:r>
      <w:proofErr w:type="spellEnd"/>
      <w:r>
        <w:t xml:space="preserve"> это </w:t>
      </w:r>
      <w:r w:rsidRPr="00F422AA">
        <w:t xml:space="preserve">бесплатный сервис электронного документооборота для передачи данных об операциях с маркированными товарами. Сервис ЭДО </w:t>
      </w:r>
      <w:proofErr w:type="spellStart"/>
      <w:r w:rsidRPr="00F422AA">
        <w:t>Лайт</w:t>
      </w:r>
      <w:proofErr w:type="spellEnd"/>
      <w:r w:rsidRPr="00F422AA">
        <w:t xml:space="preserve"> интегрирован в личный кабинет участника системы Честный ЗНАК.</w:t>
      </w:r>
      <w:r w:rsidR="002C5269">
        <w:t xml:space="preserve"> </w:t>
      </w:r>
      <w:r w:rsidR="000B05F3">
        <w:t>Подробную информацию</w:t>
      </w:r>
      <w:r w:rsidR="002C5269">
        <w:t xml:space="preserve"> про</w:t>
      </w:r>
      <w:r w:rsidR="00C61476">
        <w:t xml:space="preserve"> ЭДО </w:t>
      </w:r>
      <w:proofErr w:type="spellStart"/>
      <w:r w:rsidR="00C61476">
        <w:t>Лай</w:t>
      </w:r>
      <w:r w:rsidR="00F86D39">
        <w:t>т</w:t>
      </w:r>
      <w:proofErr w:type="spellEnd"/>
      <w:r w:rsidR="000B05F3">
        <w:t xml:space="preserve"> и подключение мож</w:t>
      </w:r>
      <w:r w:rsidR="002774E8">
        <w:t>но</w:t>
      </w:r>
      <w:r w:rsidR="000B05F3">
        <w:t xml:space="preserve"> найти на </w:t>
      </w:r>
      <w:r w:rsidR="002C5269">
        <w:t xml:space="preserve">сайте </w:t>
      </w:r>
      <w:r w:rsidR="002C5269" w:rsidRPr="00937E9C">
        <w:t>Честный Знак</w:t>
      </w:r>
      <w:r w:rsidR="00C61476">
        <w:t xml:space="preserve"> </w:t>
      </w:r>
      <w:hyperlink r:id="rId11" w:history="1">
        <w:r w:rsidR="00F2207D" w:rsidRPr="00DA2E66">
          <w:rPr>
            <w:rStyle w:val="a4"/>
          </w:rPr>
          <w:t>https://xn--80ajghhoc2aj1c8b.xn--p1ai/edo_lite/</w:t>
        </w:r>
      </w:hyperlink>
      <w:r w:rsidR="00F86D39">
        <w:t xml:space="preserve">. </w:t>
      </w:r>
      <w:r w:rsidR="00AA51E4">
        <w:t xml:space="preserve">Использовать ЭДО </w:t>
      </w:r>
      <w:proofErr w:type="spellStart"/>
      <w:r w:rsidR="00AA51E4">
        <w:t>Лайт</w:t>
      </w:r>
      <w:proofErr w:type="spellEnd"/>
      <w:r w:rsidR="00AA51E4">
        <w:t xml:space="preserve"> можно как через Личный Кабинет</w:t>
      </w:r>
      <w:r w:rsidR="000B05F3">
        <w:t xml:space="preserve">, так и с помощью </w:t>
      </w:r>
      <w:r w:rsidR="00186BF5">
        <w:t>бесплатно</w:t>
      </w:r>
      <w:r w:rsidR="000B05F3">
        <w:t>го</w:t>
      </w:r>
      <w:r w:rsidR="00186BF5">
        <w:t xml:space="preserve"> </w:t>
      </w:r>
      <w:r>
        <w:t>мобильно</w:t>
      </w:r>
      <w:r w:rsidR="000B05F3">
        <w:t>го</w:t>
      </w:r>
      <w:r>
        <w:t xml:space="preserve"> приложени</w:t>
      </w:r>
      <w:r w:rsidR="000B05F3">
        <w:t>я</w:t>
      </w:r>
      <w:r>
        <w:t xml:space="preserve"> </w:t>
      </w:r>
      <w:r w:rsidR="00186BF5">
        <w:t>«</w:t>
      </w:r>
      <w:r>
        <w:t>Честный</w:t>
      </w:r>
      <w:r w:rsidR="00F86D39">
        <w:t xml:space="preserve"> </w:t>
      </w:r>
      <w:proofErr w:type="spellStart"/>
      <w:r>
        <w:t>ЗНАК</w:t>
      </w:r>
      <w:proofErr w:type="gramStart"/>
      <w:r>
        <w:t>.Б</w:t>
      </w:r>
      <w:proofErr w:type="gramEnd"/>
      <w:r>
        <w:t>изнес</w:t>
      </w:r>
      <w:proofErr w:type="spellEnd"/>
      <w:r w:rsidR="00186BF5">
        <w:t>»</w:t>
      </w:r>
      <w:r w:rsidR="00783EE1">
        <w:t>. Это</w:t>
      </w:r>
      <w:r w:rsidR="00935BA0">
        <w:t xml:space="preserve"> бесплатное решение, за счет которого малые, средние и даже крупные предприятия могут упростить работу с маркированными товарами.</w:t>
      </w:r>
      <w:r w:rsidR="00783EE1">
        <w:t xml:space="preserve"> Мобильное приложение </w:t>
      </w:r>
      <w:r w:rsidR="00935BA0">
        <w:t xml:space="preserve">дает возможность быстро принимать и отгружать товар, </w:t>
      </w:r>
      <w:r w:rsidR="00783EE1">
        <w:t>позволяет распознавать коды маркировки и</w:t>
      </w:r>
      <w:r w:rsidR="00935BA0">
        <w:t xml:space="preserve"> сэкономить на покупке оборудования</w:t>
      </w:r>
      <w:r w:rsidR="00783EE1">
        <w:t xml:space="preserve"> и </w:t>
      </w:r>
      <w:r w:rsidR="002774E8">
        <w:t>программного обеспечения (</w:t>
      </w:r>
      <w:proofErr w:type="gramStart"/>
      <w:r w:rsidR="002774E8">
        <w:t>ПО</w:t>
      </w:r>
      <w:proofErr w:type="gramEnd"/>
      <w:r w:rsidR="002774E8">
        <w:t>)</w:t>
      </w:r>
      <w:r w:rsidR="00935BA0">
        <w:t>.</w:t>
      </w:r>
      <w:r w:rsidR="002774E8">
        <w:t xml:space="preserve"> Подробную информацию о мобильном приложении «Честный </w:t>
      </w:r>
      <w:proofErr w:type="spellStart"/>
      <w:r w:rsidR="002774E8">
        <w:t>ЗНАК</w:t>
      </w:r>
      <w:proofErr w:type="gramStart"/>
      <w:r w:rsidR="002774E8">
        <w:t>.Б</w:t>
      </w:r>
      <w:proofErr w:type="gramEnd"/>
      <w:r w:rsidR="002774E8">
        <w:t>изнес</w:t>
      </w:r>
      <w:proofErr w:type="spellEnd"/>
      <w:r w:rsidR="002774E8">
        <w:t xml:space="preserve">» можно найти на сайте </w:t>
      </w:r>
      <w:r w:rsidR="002774E8" w:rsidRPr="00937E9C">
        <w:t>Честный Знак</w:t>
      </w:r>
      <w:r w:rsidR="002774E8">
        <w:t xml:space="preserve"> </w:t>
      </w:r>
      <w:hyperlink r:id="rId12" w:history="1">
        <w:r w:rsidR="00F70B70" w:rsidRPr="009C6A06">
          <w:rPr>
            <w:rStyle w:val="a4"/>
          </w:rPr>
          <w:t>https://xn--80ajghhoc2aj1c8b.xn--p1ai/</w:t>
        </w:r>
        <w:proofErr w:type="spellStart"/>
        <w:r w:rsidR="00F70B70" w:rsidRPr="009C6A06">
          <w:rPr>
            <w:rStyle w:val="a4"/>
          </w:rPr>
          <w:t>mobile_business</w:t>
        </w:r>
        <w:proofErr w:type="spellEnd"/>
        <w:r w:rsidR="00F70B70" w:rsidRPr="009C6A06">
          <w:rPr>
            <w:rStyle w:val="a4"/>
          </w:rPr>
          <w:t>/</w:t>
        </w:r>
      </w:hyperlink>
    </w:p>
    <w:p w14:paraId="4C08A9F8" w14:textId="77777777" w:rsidR="00F1171D" w:rsidRDefault="00F1171D" w:rsidP="00F1171D">
      <w:pPr>
        <w:pStyle w:val="a3"/>
        <w:ind w:left="1416"/>
        <w:jc w:val="both"/>
      </w:pPr>
    </w:p>
    <w:p w14:paraId="0E24B448" w14:textId="77777777" w:rsidR="00D258B5" w:rsidRDefault="00D258B5" w:rsidP="00D258B5">
      <w:pPr>
        <w:pStyle w:val="a3"/>
        <w:numPr>
          <w:ilvl w:val="0"/>
          <w:numId w:val="1"/>
        </w:numPr>
        <w:jc w:val="both"/>
      </w:pPr>
      <w:r>
        <w:lastRenderedPageBreak/>
        <w:t>Настроить роуминг в ЭДО со своими партнерами</w:t>
      </w:r>
      <w:r w:rsidRPr="00C61476">
        <w:t xml:space="preserve"> (</w:t>
      </w:r>
      <w:r>
        <w:t>если ваш контрагент использует другого оператора ЭДО), которым осуществляется отгрузка маркированной продукции, согласовать формат сообщений, который будет применяться при работе с расхождениями.</w:t>
      </w:r>
    </w:p>
    <w:p w14:paraId="3E47A541" w14:textId="1CADE3BB" w:rsidR="00F422AA" w:rsidRDefault="006D3F52" w:rsidP="00186BF5">
      <w:pPr>
        <w:pStyle w:val="a3"/>
        <w:numPr>
          <w:ilvl w:val="0"/>
          <w:numId w:val="1"/>
        </w:numPr>
        <w:jc w:val="both"/>
      </w:pPr>
      <w:r>
        <w:t>При необходимости в</w:t>
      </w:r>
      <w:r w:rsidR="00A2353F">
        <w:t xml:space="preserve">ыполнить интеграцию </w:t>
      </w:r>
      <w:r w:rsidR="00DB74C8">
        <w:t>вашей</w:t>
      </w:r>
      <w:r w:rsidR="00A2353F">
        <w:t xml:space="preserve"> </w:t>
      </w:r>
      <w:proofErr w:type="spellStart"/>
      <w:r w:rsidR="00A2353F">
        <w:t>товаро</w:t>
      </w:r>
      <w:proofErr w:type="spellEnd"/>
      <w:r w:rsidR="00A2353F">
        <w:t xml:space="preserve">-учетной системы с контуром ЭДО </w:t>
      </w:r>
      <w:r>
        <w:t>(</w:t>
      </w:r>
      <w:r w:rsidR="001D5DD7" w:rsidRPr="001D5DD7">
        <w:t>такая интеграция</w:t>
      </w:r>
      <w:r w:rsidR="00A2353F">
        <w:t xml:space="preserve"> обычно </w:t>
      </w:r>
      <w:r w:rsidR="00937E9C">
        <w:t xml:space="preserve">необходима для </w:t>
      </w:r>
      <w:r w:rsidR="00A2353F">
        <w:t>компаний, осуществляющих отгрузку товаров в крупных объемах)</w:t>
      </w:r>
      <w:r>
        <w:t xml:space="preserve">. </w:t>
      </w:r>
      <w:r w:rsidR="00F1171D">
        <w:t xml:space="preserve">Контакты </w:t>
      </w:r>
      <w:r w:rsidR="00351FA1">
        <w:t>разработчиков программного обеспечения</w:t>
      </w:r>
      <w:r w:rsidR="00F1171D">
        <w:t xml:space="preserve"> можно найти по ссылке: </w:t>
      </w:r>
      <w:hyperlink r:id="rId13" w:history="1">
        <w:r w:rsidR="00F1171D" w:rsidRPr="00C0343D">
          <w:rPr>
            <w:rStyle w:val="a4"/>
          </w:rPr>
          <w:t>https://gosalcogol.tatarstan.ru/kontakti-6727989.htm</w:t>
        </w:r>
      </w:hyperlink>
    </w:p>
    <w:p w14:paraId="7103EF70" w14:textId="77777777" w:rsidR="00275526" w:rsidRDefault="00275526" w:rsidP="00275526">
      <w:pPr>
        <w:pStyle w:val="a3"/>
        <w:jc w:val="both"/>
      </w:pPr>
    </w:p>
    <w:p w14:paraId="6D5D13FA" w14:textId="01295CB6" w:rsidR="00B64847" w:rsidRDefault="00B64847" w:rsidP="00186BF5">
      <w:pPr>
        <w:pStyle w:val="a3"/>
        <w:numPr>
          <w:ilvl w:val="0"/>
          <w:numId w:val="1"/>
        </w:numPr>
        <w:jc w:val="both"/>
      </w:pPr>
      <w:r>
        <w:t xml:space="preserve">При необходимости доработать свое </w:t>
      </w:r>
      <w:proofErr w:type="gramStart"/>
      <w:r>
        <w:t xml:space="preserve">ПО для подачи сведений в ГИС МТ </w:t>
      </w:r>
      <w:r w:rsidRPr="00B64847">
        <w:t>о выводе из</w:t>
      </w:r>
      <w:r>
        <w:t xml:space="preserve"> </w:t>
      </w:r>
      <w:r w:rsidR="001D5DD7">
        <w:t>оборота</w:t>
      </w:r>
      <w:proofErr w:type="gramEnd"/>
      <w:r w:rsidR="001D5DD7">
        <w:t xml:space="preserve"> </w:t>
      </w:r>
      <w:r w:rsidR="001D5DD7" w:rsidRPr="00B64847">
        <w:t>кодов</w:t>
      </w:r>
      <w:r w:rsidRPr="00B64847">
        <w:t xml:space="preserve"> </w:t>
      </w:r>
      <w:r w:rsidR="005F6ACB">
        <w:t>идентификации</w:t>
      </w:r>
      <w:r w:rsidR="005F6ACB" w:rsidRPr="00B64847">
        <w:t xml:space="preserve"> </w:t>
      </w:r>
      <w:r w:rsidRPr="00B64847">
        <w:t>по причинам, отличны</w:t>
      </w:r>
      <w:r w:rsidR="005F6ACB">
        <w:t>м</w:t>
      </w:r>
      <w:r w:rsidRPr="00B64847">
        <w:t xml:space="preserve"> от розничной реализации</w:t>
      </w:r>
      <w:r w:rsidR="006F2986">
        <w:t xml:space="preserve">. </w:t>
      </w:r>
      <w:r w:rsidR="007A383D">
        <w:rPr>
          <w:kern w:val="0"/>
          <w14:ligatures w14:val="none"/>
        </w:rPr>
        <w:t>Инструкция для работы с данным функционалом будет предоставлена в ближайшее время.</w:t>
      </w:r>
    </w:p>
    <w:p w14:paraId="7D280805" w14:textId="77777777" w:rsidR="00275526" w:rsidRDefault="00275526" w:rsidP="00275526">
      <w:pPr>
        <w:pStyle w:val="a3"/>
      </w:pPr>
    </w:p>
    <w:p w14:paraId="05B28FA7" w14:textId="4C11475B" w:rsidR="00351FA1" w:rsidRDefault="000120DB" w:rsidP="00351FA1">
      <w:pPr>
        <w:pStyle w:val="a3"/>
        <w:numPr>
          <w:ilvl w:val="0"/>
          <w:numId w:val="1"/>
        </w:numPr>
        <w:jc w:val="both"/>
      </w:pPr>
      <w:r>
        <w:t>П</w:t>
      </w:r>
      <w:r w:rsidR="00F2207D" w:rsidRPr="00F2207D">
        <w:t xml:space="preserve">роверить </w:t>
      </w:r>
      <w:r w:rsidR="00DB74C8">
        <w:t xml:space="preserve">ваш сканер/ТСД (терминал сбора данных) на возможность считывания средств идентификации </w:t>
      </w:r>
      <w:r w:rsidR="00DB74C8" w:rsidRPr="00DB74C8">
        <w:t xml:space="preserve">в виде двумерного штрихового кода в соответствии с требованиями национального стандарта Российской Федерации ГОСТ </w:t>
      </w:r>
      <w:proofErr w:type="gramStart"/>
      <w:r w:rsidR="00DB74C8" w:rsidRPr="00DB74C8">
        <w:t>Р</w:t>
      </w:r>
      <w:proofErr w:type="gramEnd"/>
      <w:r w:rsidR="00DB74C8" w:rsidRPr="00DB74C8">
        <w:t xml:space="preserve"> ИСО/МЭК 16022-2008 "Автоматическая идентификация. Кодирование штриховое</w:t>
      </w:r>
      <w:r w:rsidR="00C00B7C">
        <w:t>.</w:t>
      </w:r>
      <w:r w:rsidR="00DB74C8">
        <w:t xml:space="preserve"> </w:t>
      </w:r>
      <w:r w:rsidR="00351FA1">
        <w:t xml:space="preserve">Инструкция по проверке сканера </w:t>
      </w:r>
      <w:r w:rsidR="00351FA1" w:rsidRPr="00EA23BE">
        <w:t>сайте Честный Знак</w:t>
      </w:r>
      <w:r w:rsidR="00351FA1">
        <w:t xml:space="preserve">: </w:t>
      </w:r>
      <w:hyperlink r:id="rId14" w:history="1">
        <w:r w:rsidR="00351FA1" w:rsidRPr="00C0343D">
          <w:rPr>
            <w:rStyle w:val="a4"/>
          </w:rPr>
          <w:t>https://честныйзнак.рф/barcode/?category=10</w:t>
        </w:r>
      </w:hyperlink>
    </w:p>
    <w:p w14:paraId="48C69F7D" w14:textId="7F3DECCE" w:rsidR="00EA23BE" w:rsidRDefault="00C00B7C" w:rsidP="00351FA1">
      <w:pPr>
        <w:pStyle w:val="a3"/>
        <w:jc w:val="both"/>
      </w:pPr>
      <w:r>
        <w:t>П</w:t>
      </w:r>
      <w:r w:rsidR="00F2207D" w:rsidRPr="00F2207D">
        <w:t>ри необходимости обновить прошивку</w:t>
      </w:r>
      <w:r w:rsidR="00DB74C8">
        <w:t>.</w:t>
      </w:r>
      <w:r w:rsidR="0000720E" w:rsidRPr="00B36E83">
        <w:t xml:space="preserve"> </w:t>
      </w:r>
      <w:r w:rsidR="00DB74C8">
        <w:t xml:space="preserve">Также для считывания средств идентификации может применяться мобильное приложение «Честный </w:t>
      </w:r>
      <w:proofErr w:type="spellStart"/>
      <w:r w:rsidR="00DB74C8">
        <w:t>ЗНАК</w:t>
      </w:r>
      <w:proofErr w:type="gramStart"/>
      <w:r w:rsidR="00DB74C8">
        <w:t>.Б</w:t>
      </w:r>
      <w:proofErr w:type="gramEnd"/>
      <w:r w:rsidR="00DB74C8">
        <w:t>изнес</w:t>
      </w:r>
      <w:proofErr w:type="spellEnd"/>
      <w:r w:rsidR="00DB74C8">
        <w:t>».</w:t>
      </w:r>
      <w:r w:rsidR="00EA23BE">
        <w:t xml:space="preserve"> </w:t>
      </w:r>
    </w:p>
    <w:p w14:paraId="57A6BEBC" w14:textId="77777777" w:rsidR="00EA23BE" w:rsidRDefault="00EA23BE" w:rsidP="00EA23BE">
      <w:pPr>
        <w:pStyle w:val="a3"/>
        <w:jc w:val="both"/>
      </w:pPr>
    </w:p>
    <w:p w14:paraId="4A629A5D" w14:textId="77777777" w:rsidR="000120DB" w:rsidRDefault="00960A70" w:rsidP="00186BF5">
      <w:pPr>
        <w:pStyle w:val="a3"/>
        <w:numPr>
          <w:ilvl w:val="0"/>
          <w:numId w:val="1"/>
        </w:numPr>
        <w:jc w:val="both"/>
      </w:pPr>
      <w:r>
        <w:t>Подготовить инструкции для сотрудников склада и сотрудников, осуществляющих формирование документов в ЭДО, провести обучение сотрудников</w:t>
      </w:r>
      <w:r w:rsidR="00937E9C">
        <w:t xml:space="preserve">. </w:t>
      </w:r>
    </w:p>
    <w:p w14:paraId="14819605" w14:textId="6EB4CE0F" w:rsidR="00960A70" w:rsidRDefault="000120DB" w:rsidP="000120DB">
      <w:pPr>
        <w:pStyle w:val="a3"/>
        <w:jc w:val="both"/>
      </w:pPr>
      <w:r w:rsidRPr="00DF7928">
        <w:t xml:space="preserve">В помощь для подготовки инструкций </w:t>
      </w:r>
      <w:r w:rsidR="00F21B30">
        <w:t xml:space="preserve">по работе с ЭДО </w:t>
      </w:r>
      <w:r w:rsidRPr="00DF7928">
        <w:t xml:space="preserve">можно использовать </w:t>
      </w:r>
      <w:hyperlink r:id="rId15" w:history="1">
        <w:r w:rsidR="00275526" w:rsidRPr="00275526">
          <w:rPr>
            <w:rStyle w:val="a4"/>
          </w:rPr>
          <w:t>Методические рекомендации по описанию сведений о передаче маркированных товаров при оформлении электронных документов для уведомления ГИС МТ об обороте маркированной продукции</w:t>
        </w:r>
      </w:hyperlink>
      <w:r w:rsidR="00275526">
        <w:t>.</w:t>
      </w:r>
    </w:p>
    <w:p w14:paraId="7B52278E" w14:textId="77777777" w:rsidR="00275526" w:rsidRDefault="00275526" w:rsidP="000120DB">
      <w:pPr>
        <w:pStyle w:val="a3"/>
        <w:jc w:val="both"/>
      </w:pPr>
    </w:p>
    <w:p w14:paraId="3DE4D4FF" w14:textId="77777777" w:rsidR="0000720E" w:rsidRDefault="0000720E" w:rsidP="00186BF5">
      <w:pPr>
        <w:pStyle w:val="a3"/>
        <w:numPr>
          <w:ilvl w:val="0"/>
          <w:numId w:val="1"/>
        </w:numPr>
        <w:jc w:val="both"/>
      </w:pPr>
      <w:r>
        <w:t xml:space="preserve">При </w:t>
      </w:r>
      <w:r w:rsidRPr="00FB488B">
        <w:rPr>
          <w:b/>
          <w:bCs/>
        </w:rPr>
        <w:t>приемке</w:t>
      </w:r>
      <w:r>
        <w:t xml:space="preserve"> продукции </w:t>
      </w:r>
      <w:r w:rsidRPr="000430E0">
        <w:t>от поставщика убедиться</w:t>
      </w:r>
      <w:r>
        <w:t>,</w:t>
      </w:r>
      <w:r w:rsidRPr="000430E0">
        <w:t xml:space="preserve"> что</w:t>
      </w:r>
      <w:r>
        <w:t xml:space="preserve">: </w:t>
      </w:r>
    </w:p>
    <w:p w14:paraId="0ECC121E" w14:textId="417D68CF" w:rsidR="0000720E" w:rsidRDefault="0000720E" w:rsidP="00186BF5">
      <w:pPr>
        <w:pStyle w:val="a3"/>
        <w:numPr>
          <w:ilvl w:val="1"/>
          <w:numId w:val="1"/>
        </w:numPr>
        <w:jc w:val="both"/>
      </w:pPr>
      <w:r w:rsidRPr="000430E0">
        <w:t xml:space="preserve">продукция </w:t>
      </w:r>
      <w:r>
        <w:t xml:space="preserve">в </w:t>
      </w:r>
      <w:proofErr w:type="spellStart"/>
      <w:r>
        <w:t>кегах</w:t>
      </w:r>
      <w:proofErr w:type="spellEnd"/>
      <w:r>
        <w:t>, с датой производства после</w:t>
      </w:r>
      <w:r w:rsidRPr="000430E0">
        <w:t xml:space="preserve"> 01.04.2023</w:t>
      </w:r>
      <w:r>
        <w:t xml:space="preserve"> </w:t>
      </w:r>
      <w:r w:rsidRPr="000430E0">
        <w:t>промаркирована</w:t>
      </w:r>
      <w:r>
        <w:t xml:space="preserve"> средствами идентификации</w:t>
      </w:r>
      <w:r w:rsidR="00366526">
        <w:t xml:space="preserve">. Пиво и слабоалкогольные напитки в </w:t>
      </w:r>
      <w:proofErr w:type="spellStart"/>
      <w:r w:rsidR="00366526">
        <w:t>кегах</w:t>
      </w:r>
      <w:proofErr w:type="spellEnd"/>
      <w:r w:rsidR="00366526">
        <w:t xml:space="preserve">, произведенные после 01.04.2023, которые оборачиваются без маркировки средствами идентификации – это нарушение требований законодательства. При обнаружении такой продукции у участника оборота, к владельцу продукции могут применяться меры ответственности по статье </w:t>
      </w:r>
      <w:r w:rsidR="00366526" w:rsidRPr="00366526">
        <w:t>15.12 (п. 4) КоАП РФ</w:t>
      </w:r>
      <w:r w:rsidR="00366526">
        <w:t>;</w:t>
      </w:r>
    </w:p>
    <w:p w14:paraId="45DFD207" w14:textId="0C637275" w:rsidR="0000720E" w:rsidRDefault="0000720E" w:rsidP="00186BF5">
      <w:pPr>
        <w:pStyle w:val="a3"/>
        <w:numPr>
          <w:ilvl w:val="1"/>
          <w:numId w:val="1"/>
        </w:numPr>
        <w:jc w:val="both"/>
      </w:pPr>
      <w:r>
        <w:t xml:space="preserve">средство идентификации считывается </w:t>
      </w:r>
      <w:r w:rsidR="00DF7928">
        <w:t xml:space="preserve">сканером/ТСД/с помощью мобильного приложения «Честный </w:t>
      </w:r>
      <w:proofErr w:type="spellStart"/>
      <w:r w:rsidR="00DF7928">
        <w:t>ЗНАК</w:t>
      </w:r>
      <w:proofErr w:type="gramStart"/>
      <w:r w:rsidR="00DF7928">
        <w:t>.Б</w:t>
      </w:r>
      <w:proofErr w:type="gramEnd"/>
      <w:r w:rsidR="00DF7928">
        <w:t>изнес</w:t>
      </w:r>
      <w:proofErr w:type="spellEnd"/>
      <w:r w:rsidR="00DF7928">
        <w:t>». Если средство идентификации</w:t>
      </w:r>
      <w:r>
        <w:t xml:space="preserve"> </w:t>
      </w:r>
      <w:r w:rsidR="00DF7928">
        <w:t xml:space="preserve">не считывается, продукцию </w:t>
      </w:r>
      <w:r>
        <w:t xml:space="preserve">невозможно будет продать </w:t>
      </w:r>
      <w:r w:rsidR="00DF7928">
        <w:t>в розничном магазине на кассе;</w:t>
      </w:r>
    </w:p>
    <w:p w14:paraId="36893B2C" w14:textId="28C67FB7" w:rsidR="0000720E" w:rsidRPr="000430E0" w:rsidRDefault="0000720E" w:rsidP="00186BF5">
      <w:pPr>
        <w:pStyle w:val="a3"/>
        <w:numPr>
          <w:ilvl w:val="1"/>
          <w:numId w:val="1"/>
        </w:numPr>
        <w:jc w:val="both"/>
      </w:pPr>
      <w:r w:rsidRPr="00B76835">
        <w:t xml:space="preserve">статус кода </w:t>
      </w:r>
      <w:r w:rsidR="00B76835">
        <w:t>идентификации</w:t>
      </w:r>
      <w:r w:rsidR="00DF7928" w:rsidRPr="00B76835">
        <w:t xml:space="preserve"> </w:t>
      </w:r>
      <w:r w:rsidR="00BD2F7D" w:rsidRPr="00B76835">
        <w:t xml:space="preserve">должен быть </w:t>
      </w:r>
      <w:r w:rsidRPr="00B76835">
        <w:t>"В обороте"</w:t>
      </w:r>
      <w:r w:rsidR="00C77B0A" w:rsidRPr="00B76835">
        <w:t>.</w:t>
      </w:r>
      <w:r w:rsidRPr="00B76835">
        <w:t xml:space="preserve"> </w:t>
      </w:r>
      <w:r w:rsidR="00C77B0A" w:rsidRPr="00B76835">
        <w:t>П</w:t>
      </w:r>
      <w:r w:rsidRPr="00B76835">
        <w:t xml:space="preserve">родукция, которая находится в обороте с другим статусом кода </w:t>
      </w:r>
      <w:r w:rsidR="00B76835">
        <w:t>идентификации</w:t>
      </w:r>
      <w:r w:rsidRPr="00B76835">
        <w:t>,</w:t>
      </w:r>
      <w:r>
        <w:t xml:space="preserve"> оборачивается с нарушением требований законодательства. При обнаружении такой продукц</w:t>
      </w:r>
      <w:proofErr w:type="gramStart"/>
      <w:r>
        <w:t xml:space="preserve">ии у </w:t>
      </w:r>
      <w:r w:rsidR="00C77B0A">
        <w:t>у</w:t>
      </w:r>
      <w:proofErr w:type="gramEnd"/>
      <w:r w:rsidR="00C77B0A">
        <w:t>частника оборота</w:t>
      </w:r>
      <w:r>
        <w:t xml:space="preserve">, </w:t>
      </w:r>
      <w:r w:rsidR="00C77B0A">
        <w:t xml:space="preserve">к владельцу продукции могут применяться меры ответственности </w:t>
      </w:r>
      <w:r>
        <w:t xml:space="preserve">по статье </w:t>
      </w:r>
      <w:r w:rsidRPr="00474126">
        <w:t>15.12</w:t>
      </w:r>
      <w:r w:rsidR="00120F98">
        <w:t>.1</w:t>
      </w:r>
      <w:r w:rsidRPr="00474126">
        <w:t xml:space="preserve"> КоАП РФ</w:t>
      </w:r>
      <w:r w:rsidR="00C77B0A">
        <w:t>;</w:t>
      </w:r>
    </w:p>
    <w:p w14:paraId="31E61D9D" w14:textId="1E6733C2" w:rsidR="00EA23BE" w:rsidRDefault="0000720E" w:rsidP="00EA23BE">
      <w:pPr>
        <w:pStyle w:val="a3"/>
        <w:numPr>
          <w:ilvl w:val="1"/>
          <w:numId w:val="1"/>
        </w:numPr>
        <w:jc w:val="both"/>
      </w:pPr>
      <w:r>
        <w:t xml:space="preserve">отсутствует </w:t>
      </w:r>
      <w:proofErr w:type="spellStart"/>
      <w:r>
        <w:t>пересорт</w:t>
      </w:r>
      <w:proofErr w:type="spellEnd"/>
      <w:r>
        <w:t xml:space="preserve"> по кодам </w:t>
      </w:r>
      <w:r w:rsidR="000120DB">
        <w:t xml:space="preserve">идентификации </w:t>
      </w:r>
      <w:r>
        <w:t xml:space="preserve">между </w:t>
      </w:r>
      <w:r w:rsidR="000120DB">
        <w:t>фактической</w:t>
      </w:r>
      <w:r>
        <w:t xml:space="preserve"> поставкой и указанными в </w:t>
      </w:r>
      <w:r w:rsidR="00C77B0A">
        <w:t>Универсальном Передаточном Документе (</w:t>
      </w:r>
      <w:r>
        <w:t>УПД</w:t>
      </w:r>
      <w:r w:rsidR="00C77B0A">
        <w:t>)</w:t>
      </w:r>
      <w:r>
        <w:t xml:space="preserve"> кодами идентификации</w:t>
      </w:r>
      <w:r w:rsidR="00C77B0A">
        <w:t xml:space="preserve">. При наличии </w:t>
      </w:r>
      <w:proofErr w:type="spellStart"/>
      <w:r w:rsidR="00C77B0A">
        <w:t>пересорта</w:t>
      </w:r>
      <w:proofErr w:type="spellEnd"/>
      <w:r w:rsidR="00C77B0A">
        <w:t xml:space="preserve"> по кодам необходимо </w:t>
      </w:r>
      <w:r w:rsidR="00F21B30">
        <w:t xml:space="preserve">оформить </w:t>
      </w:r>
      <w:proofErr w:type="gramStart"/>
      <w:r w:rsidR="00F21B30">
        <w:t>Исправительный</w:t>
      </w:r>
      <w:proofErr w:type="gramEnd"/>
      <w:r w:rsidR="00F21B30">
        <w:t xml:space="preserve"> УПД (</w:t>
      </w:r>
      <w:proofErr w:type="spellStart"/>
      <w:r w:rsidR="00F21B30">
        <w:t>УПДи</w:t>
      </w:r>
      <w:proofErr w:type="spellEnd"/>
      <w:r w:rsidR="00F21B30">
        <w:t xml:space="preserve">) с вашим поставщиком. Оформление </w:t>
      </w:r>
      <w:proofErr w:type="spellStart"/>
      <w:r w:rsidR="00F21B30">
        <w:t>УПДи</w:t>
      </w:r>
      <w:proofErr w:type="spellEnd"/>
      <w:r w:rsidR="00F21B30">
        <w:t xml:space="preserve"> – см. </w:t>
      </w:r>
      <w:hyperlink r:id="rId16" w:history="1">
        <w:r w:rsidR="00275526" w:rsidRPr="00275526">
          <w:rPr>
            <w:rStyle w:val="a4"/>
          </w:rPr>
          <w:t>Методические рекомендации по описанию сведений о передаче маркированных товаров при оформлении электронных документов для уведомления ГИС МТ об обороте маркированной продукции</w:t>
        </w:r>
      </w:hyperlink>
      <w:r w:rsidR="00AA7917">
        <w:t xml:space="preserve"> ;</w:t>
      </w:r>
    </w:p>
    <w:p w14:paraId="68CF47E2" w14:textId="6E770B61" w:rsidR="00BD76D0" w:rsidRDefault="00BD76D0" w:rsidP="00EA23BE">
      <w:pPr>
        <w:pStyle w:val="a3"/>
        <w:numPr>
          <w:ilvl w:val="1"/>
          <w:numId w:val="1"/>
        </w:numPr>
        <w:jc w:val="both"/>
      </w:pPr>
      <w:r>
        <w:t xml:space="preserve">от ГИС МТ получена квитанция об успешной обработке УПД, вы стали Владельцем продукции по кодам идентификации </w:t>
      </w:r>
      <w:proofErr w:type="gramStart"/>
      <w:r>
        <w:t>согласно сведений</w:t>
      </w:r>
      <w:proofErr w:type="gramEnd"/>
      <w:r>
        <w:t xml:space="preserve"> в ГИС МТ.</w:t>
      </w:r>
    </w:p>
    <w:p w14:paraId="20C4D859" w14:textId="77777777" w:rsidR="00275526" w:rsidRDefault="00275526" w:rsidP="00275526">
      <w:pPr>
        <w:pStyle w:val="a3"/>
        <w:ind w:left="1440"/>
        <w:jc w:val="both"/>
      </w:pPr>
    </w:p>
    <w:p w14:paraId="7DEA7089" w14:textId="392010F5" w:rsidR="00F86D39" w:rsidRDefault="00F86D39" w:rsidP="00186BF5">
      <w:pPr>
        <w:pStyle w:val="a3"/>
        <w:numPr>
          <w:ilvl w:val="0"/>
          <w:numId w:val="1"/>
        </w:numPr>
        <w:jc w:val="both"/>
      </w:pPr>
      <w:r w:rsidRPr="00366526">
        <w:lastRenderedPageBreak/>
        <w:t>При отгрузке продукции</w:t>
      </w:r>
      <w:r w:rsidR="000120DB" w:rsidRPr="00366526">
        <w:t xml:space="preserve"> в розницу</w:t>
      </w:r>
      <w:r w:rsidR="00366526">
        <w:t xml:space="preserve"> убедиться, что</w:t>
      </w:r>
      <w:r w:rsidRPr="00366526">
        <w:t>:</w:t>
      </w:r>
    </w:p>
    <w:p w14:paraId="1E4F1ACC" w14:textId="363F5710" w:rsidR="00366526" w:rsidRDefault="00366526" w:rsidP="00366526">
      <w:pPr>
        <w:pStyle w:val="a3"/>
        <w:numPr>
          <w:ilvl w:val="1"/>
          <w:numId w:val="1"/>
        </w:numPr>
        <w:jc w:val="both"/>
      </w:pPr>
      <w:r w:rsidRPr="000430E0">
        <w:t xml:space="preserve">продукция </w:t>
      </w:r>
      <w:r>
        <w:t xml:space="preserve">в </w:t>
      </w:r>
      <w:proofErr w:type="spellStart"/>
      <w:r>
        <w:t>кегах</w:t>
      </w:r>
      <w:proofErr w:type="spellEnd"/>
      <w:r>
        <w:t>, с датой производства после</w:t>
      </w:r>
      <w:r w:rsidRPr="000430E0">
        <w:t xml:space="preserve"> 01.04.2023</w:t>
      </w:r>
      <w:r>
        <w:t xml:space="preserve"> </w:t>
      </w:r>
      <w:r w:rsidRPr="000430E0">
        <w:t>промаркирована</w:t>
      </w:r>
      <w:r>
        <w:t xml:space="preserve"> средствами идентификации. </w:t>
      </w:r>
      <w:bookmarkStart w:id="3" w:name="_Hlk141776220"/>
      <w:r>
        <w:t xml:space="preserve">Пиво и слабоалкогольные напитки в </w:t>
      </w:r>
      <w:proofErr w:type="spellStart"/>
      <w:r>
        <w:t>кегах</w:t>
      </w:r>
      <w:proofErr w:type="spellEnd"/>
      <w:r>
        <w:t>, произведенные после 01.04.2023, которые оборачиваются без маркировки средствами идентификации – это нарушение требований законодательства. При обнаружении такой продукц</w:t>
      </w:r>
      <w:proofErr w:type="gramStart"/>
      <w:r>
        <w:t>ии у у</w:t>
      </w:r>
      <w:proofErr w:type="gramEnd"/>
      <w:r>
        <w:t xml:space="preserve">частника оборота, к владельцу продукции могут применяться меры ответственности по </w:t>
      </w:r>
      <w:r w:rsidRPr="00B76835">
        <w:t>статье 15.12 (п. 4) КоАП РФ</w:t>
      </w:r>
      <w:bookmarkEnd w:id="3"/>
    </w:p>
    <w:p w14:paraId="5BC3D2B5" w14:textId="77777777" w:rsidR="00366526" w:rsidRDefault="00366526" w:rsidP="00366526">
      <w:pPr>
        <w:pStyle w:val="a3"/>
        <w:numPr>
          <w:ilvl w:val="1"/>
          <w:numId w:val="1"/>
        </w:numPr>
        <w:jc w:val="both"/>
      </w:pPr>
      <w:r>
        <w:t xml:space="preserve">средство идентификации считывается сканером/ТСД/с помощью мобильного приложения «Честный </w:t>
      </w:r>
      <w:proofErr w:type="spellStart"/>
      <w:r>
        <w:t>ЗНАК</w:t>
      </w:r>
      <w:proofErr w:type="gramStart"/>
      <w:r>
        <w:t>.Б</w:t>
      </w:r>
      <w:proofErr w:type="gramEnd"/>
      <w:r>
        <w:t>изнес</w:t>
      </w:r>
      <w:proofErr w:type="spellEnd"/>
      <w:r>
        <w:t>». Если средство идентификации не считывается, продукцию невозможно будет продать в розничном магазине на кассе;</w:t>
      </w:r>
    </w:p>
    <w:p w14:paraId="0277585A" w14:textId="077E7409" w:rsidR="00366526" w:rsidRPr="00B76835" w:rsidRDefault="00366526" w:rsidP="00366526">
      <w:pPr>
        <w:pStyle w:val="a3"/>
        <w:numPr>
          <w:ilvl w:val="1"/>
          <w:numId w:val="1"/>
        </w:numPr>
        <w:jc w:val="both"/>
      </w:pPr>
      <w:r>
        <w:t xml:space="preserve">статус </w:t>
      </w:r>
      <w:r w:rsidRPr="00B76835">
        <w:t>кода идентификации "В обороте". Продукция, которая находится в обороте с другим статусом кода и</w:t>
      </w:r>
      <w:r w:rsidR="00B76835" w:rsidRPr="00B76835">
        <w:t>дентификации</w:t>
      </w:r>
      <w:r>
        <w:t>, оборачивается с нарушением требований законодательства. При обнаружении такой продукц</w:t>
      </w:r>
      <w:proofErr w:type="gramStart"/>
      <w:r>
        <w:t>ии у у</w:t>
      </w:r>
      <w:proofErr w:type="gramEnd"/>
      <w:r>
        <w:t xml:space="preserve">частника оборота, к владельцу продукции могут применяться меры ответственности по статье </w:t>
      </w:r>
      <w:r w:rsidRPr="00B76835">
        <w:t>15.12</w:t>
      </w:r>
      <w:r w:rsidR="00120F98" w:rsidRPr="00B76835">
        <w:t>.1</w:t>
      </w:r>
      <w:r w:rsidRPr="00B76835">
        <w:t xml:space="preserve"> КоАП РФ;</w:t>
      </w:r>
    </w:p>
    <w:p w14:paraId="7F3C8F8B" w14:textId="4DC7CA95" w:rsidR="00366526" w:rsidRDefault="00366526" w:rsidP="00366526">
      <w:pPr>
        <w:pStyle w:val="a3"/>
        <w:numPr>
          <w:ilvl w:val="1"/>
          <w:numId w:val="1"/>
        </w:numPr>
        <w:jc w:val="both"/>
      </w:pPr>
      <w:r>
        <w:t xml:space="preserve">отсутствует </w:t>
      </w:r>
      <w:proofErr w:type="spellStart"/>
      <w:r>
        <w:t>пересорт</w:t>
      </w:r>
      <w:proofErr w:type="spellEnd"/>
      <w:r>
        <w:t xml:space="preserve"> по кодам идентификации между фактической поставкой и указанными в Универсальном Передаточном Документе (УПД) кодами идентификации. При наличии </w:t>
      </w:r>
      <w:proofErr w:type="spellStart"/>
      <w:r>
        <w:t>пересорта</w:t>
      </w:r>
      <w:proofErr w:type="spellEnd"/>
      <w:r>
        <w:t xml:space="preserve"> по кодам необходимо оформить </w:t>
      </w:r>
      <w:proofErr w:type="gramStart"/>
      <w:r>
        <w:t>Исправительный</w:t>
      </w:r>
      <w:proofErr w:type="gramEnd"/>
      <w:r>
        <w:t xml:space="preserve"> УПД (</w:t>
      </w:r>
      <w:proofErr w:type="spellStart"/>
      <w:r>
        <w:t>УПДи</w:t>
      </w:r>
      <w:proofErr w:type="spellEnd"/>
      <w:r>
        <w:t xml:space="preserve">) с вашим поставщиком. Оформление </w:t>
      </w:r>
      <w:proofErr w:type="spellStart"/>
      <w:r>
        <w:t>УПДи</w:t>
      </w:r>
      <w:proofErr w:type="spellEnd"/>
      <w:r>
        <w:t xml:space="preserve"> – см. </w:t>
      </w:r>
      <w:hyperlink r:id="rId17" w:history="1">
        <w:r w:rsidR="00275526" w:rsidRPr="00275526">
          <w:rPr>
            <w:rStyle w:val="a4"/>
          </w:rPr>
          <w:t>Методические рекомендации по описанию сведений о передаче маркированных товаров при оформлении электронных документов для уведомления ГИС МТ об обороте маркированной продукции</w:t>
        </w:r>
      </w:hyperlink>
      <w:proofErr w:type="gramStart"/>
      <w:r w:rsidR="00AA7917">
        <w:t xml:space="preserve"> .</w:t>
      </w:r>
      <w:proofErr w:type="gramEnd"/>
    </w:p>
    <w:p w14:paraId="1E97569A" w14:textId="77777777" w:rsidR="00275526" w:rsidRPr="00366526" w:rsidRDefault="00275526" w:rsidP="00275526">
      <w:pPr>
        <w:pStyle w:val="a3"/>
        <w:ind w:left="1440"/>
        <w:jc w:val="both"/>
      </w:pPr>
    </w:p>
    <w:p w14:paraId="0C52955C" w14:textId="2EE2057F" w:rsidR="00B76835" w:rsidRDefault="00FB488B" w:rsidP="00B76835">
      <w:pPr>
        <w:pStyle w:val="a3"/>
        <w:numPr>
          <w:ilvl w:val="0"/>
          <w:numId w:val="1"/>
        </w:numPr>
        <w:jc w:val="both"/>
      </w:pPr>
      <w:r>
        <w:t>Продолжать соблюдать требования законодательства по обороту пива и слабоалкогольных напитков в части подачи сведений в ЕГАИС.</w:t>
      </w:r>
    </w:p>
    <w:p w14:paraId="2FF9B1C7" w14:textId="77777777" w:rsidR="00275526" w:rsidRDefault="00275526" w:rsidP="00275526">
      <w:pPr>
        <w:pStyle w:val="a3"/>
        <w:jc w:val="both"/>
      </w:pPr>
    </w:p>
    <w:p w14:paraId="6E03CCA5" w14:textId="77CCF151" w:rsidR="00B76835" w:rsidRPr="00B76835" w:rsidRDefault="0000720E" w:rsidP="00B76835">
      <w:pPr>
        <w:pStyle w:val="a3"/>
        <w:numPr>
          <w:ilvl w:val="0"/>
          <w:numId w:val="1"/>
        </w:numPr>
        <w:jc w:val="both"/>
        <w:rPr>
          <w:rStyle w:val="a4"/>
          <w:color w:val="auto"/>
          <w:u w:val="none"/>
        </w:rPr>
      </w:pPr>
      <w:r>
        <w:t>Контакты</w:t>
      </w:r>
      <w:r w:rsidR="00B76835">
        <w:t xml:space="preserve">: Госалкогольинспекция Республики Татарстан, Служба Технической Поддержки Оператора, системные </w:t>
      </w:r>
      <w:r>
        <w:t>интегратор</w:t>
      </w:r>
      <w:r w:rsidR="00B76835">
        <w:t xml:space="preserve">ы в области производства, системные интеграторы кассового </w:t>
      </w:r>
      <w:proofErr w:type="gramStart"/>
      <w:r w:rsidR="00B76835">
        <w:t>ПО</w:t>
      </w:r>
      <w:proofErr w:type="gramEnd"/>
      <w:r w:rsidR="00B76835">
        <w:t xml:space="preserve"> и ЭДО</w:t>
      </w:r>
      <w:r w:rsidR="00AE0933">
        <w:t xml:space="preserve"> </w:t>
      </w:r>
      <w:hyperlink r:id="rId18" w:history="1">
        <w:r w:rsidR="00186BF5" w:rsidRPr="00B704E5">
          <w:rPr>
            <w:rStyle w:val="a4"/>
          </w:rPr>
          <w:t>https://gosalcogol.tatarstan.ru/kontakti-6727989.htm</w:t>
        </w:r>
      </w:hyperlink>
    </w:p>
    <w:p w14:paraId="2B587D3C" w14:textId="77777777" w:rsidR="00B76835" w:rsidRPr="00B76835" w:rsidRDefault="00B76835" w:rsidP="00B76835">
      <w:pPr>
        <w:ind w:left="360"/>
        <w:jc w:val="both"/>
        <w:rPr>
          <w:color w:val="0563C1" w:themeColor="hyperlink"/>
          <w:u w:val="single"/>
        </w:rPr>
      </w:pPr>
    </w:p>
    <w:p w14:paraId="20019C61" w14:textId="420F8183" w:rsidR="00AE0933" w:rsidRDefault="00AE0933" w:rsidP="00B76835">
      <w:pPr>
        <w:jc w:val="both"/>
      </w:pPr>
    </w:p>
    <w:sectPr w:rsidR="00AE0933" w:rsidSect="00B768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687"/>
    <w:multiLevelType w:val="hybridMultilevel"/>
    <w:tmpl w:val="7D56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76FCC"/>
    <w:multiLevelType w:val="hybridMultilevel"/>
    <w:tmpl w:val="67823BE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4E4F7F41"/>
    <w:multiLevelType w:val="hybridMultilevel"/>
    <w:tmpl w:val="7C02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92D7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A2"/>
    <w:rsid w:val="0000720E"/>
    <w:rsid w:val="000120DB"/>
    <w:rsid w:val="00041306"/>
    <w:rsid w:val="000430E0"/>
    <w:rsid w:val="00054FEE"/>
    <w:rsid w:val="00067B18"/>
    <w:rsid w:val="000B05F3"/>
    <w:rsid w:val="000D7A1E"/>
    <w:rsid w:val="00120F98"/>
    <w:rsid w:val="00186BF5"/>
    <w:rsid w:val="001C3BC9"/>
    <w:rsid w:val="001C6922"/>
    <w:rsid w:val="001D5DD7"/>
    <w:rsid w:val="00231B5B"/>
    <w:rsid w:val="00275526"/>
    <w:rsid w:val="002774E8"/>
    <w:rsid w:val="002A65F9"/>
    <w:rsid w:val="002C5269"/>
    <w:rsid w:val="002D6BE2"/>
    <w:rsid w:val="003075E1"/>
    <w:rsid w:val="00351FA1"/>
    <w:rsid w:val="00366526"/>
    <w:rsid w:val="003B7511"/>
    <w:rsid w:val="003F0B5E"/>
    <w:rsid w:val="003F7B6F"/>
    <w:rsid w:val="0044332C"/>
    <w:rsid w:val="00474126"/>
    <w:rsid w:val="004763CD"/>
    <w:rsid w:val="004B6D2E"/>
    <w:rsid w:val="00554088"/>
    <w:rsid w:val="005F6ACB"/>
    <w:rsid w:val="00604438"/>
    <w:rsid w:val="00674BC1"/>
    <w:rsid w:val="006A49C6"/>
    <w:rsid w:val="006D3F52"/>
    <w:rsid w:val="006F2986"/>
    <w:rsid w:val="007351C3"/>
    <w:rsid w:val="00783EE1"/>
    <w:rsid w:val="007A383D"/>
    <w:rsid w:val="008541A7"/>
    <w:rsid w:val="0086528B"/>
    <w:rsid w:val="008C4431"/>
    <w:rsid w:val="008D62EC"/>
    <w:rsid w:val="00935BA0"/>
    <w:rsid w:val="00937E9C"/>
    <w:rsid w:val="00960A70"/>
    <w:rsid w:val="009C4714"/>
    <w:rsid w:val="00A2353F"/>
    <w:rsid w:val="00A55322"/>
    <w:rsid w:val="00AA51E4"/>
    <w:rsid w:val="00AA7917"/>
    <w:rsid w:val="00AD0EA2"/>
    <w:rsid w:val="00AE0933"/>
    <w:rsid w:val="00AF03B0"/>
    <w:rsid w:val="00AF5E6D"/>
    <w:rsid w:val="00B36E83"/>
    <w:rsid w:val="00B64847"/>
    <w:rsid w:val="00B66547"/>
    <w:rsid w:val="00B76835"/>
    <w:rsid w:val="00B76CC2"/>
    <w:rsid w:val="00B844F9"/>
    <w:rsid w:val="00BD2F7D"/>
    <w:rsid w:val="00BD76D0"/>
    <w:rsid w:val="00BE77D0"/>
    <w:rsid w:val="00C00B7C"/>
    <w:rsid w:val="00C61476"/>
    <w:rsid w:val="00C77B0A"/>
    <w:rsid w:val="00CE16E7"/>
    <w:rsid w:val="00CE413A"/>
    <w:rsid w:val="00D258B5"/>
    <w:rsid w:val="00DB74C8"/>
    <w:rsid w:val="00DF7928"/>
    <w:rsid w:val="00E13166"/>
    <w:rsid w:val="00E2208B"/>
    <w:rsid w:val="00E45FCF"/>
    <w:rsid w:val="00EA23BE"/>
    <w:rsid w:val="00EF154A"/>
    <w:rsid w:val="00F1171D"/>
    <w:rsid w:val="00F1455A"/>
    <w:rsid w:val="00F21B30"/>
    <w:rsid w:val="00F2207D"/>
    <w:rsid w:val="00F422AA"/>
    <w:rsid w:val="00F70B70"/>
    <w:rsid w:val="00F86D39"/>
    <w:rsid w:val="00FB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A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2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7E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7E9C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F145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45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45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45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455A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F1455A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C61476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2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2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2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7E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7E9C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F145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45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45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45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455A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F1455A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C61476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2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2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crpt.ru/_wt/video_instruction/7192164201513667533" TargetMode="External"/><Relationship Id="rId13" Type="http://schemas.openxmlformats.org/officeDocument/2006/relationships/hyperlink" Target="https://gosalcogol.tatarstan.ru/kontakti-6727989.htm" TargetMode="External"/><Relationship Id="rId18" Type="http://schemas.openxmlformats.org/officeDocument/2006/relationships/hyperlink" Target="https://gosalcogol.tatarstan.ru/kontakti-6727989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rkirovka.crpt.ru/register" TargetMode="External"/><Relationship Id="rId12" Type="http://schemas.openxmlformats.org/officeDocument/2006/relationships/hyperlink" Target="https://xn--80ajghhoc2aj1c8b.xn--p1ai/mobile_business/" TargetMode="External"/><Relationship Id="rId17" Type="http://schemas.openxmlformats.org/officeDocument/2006/relationships/hyperlink" Target="https://xn--80ajghhoc2aj1c8b.xn--p1ai/upload/docs/%D0%9C%D0%B5%D1%82%D0%BE%D0%B4%D0%B8%D1%87%D0%B5%D1%81%D0%BA%D0%B8%D0%B5_%D1%80%D0%B5%D0%BA%D0%BE%D0%BC%D0%B5%D0%BD%D0%B4%D0%B0%D1%86%D0%B8%D0%B8_%D0%BF%D0%BE_%D0%BE%D1%84%D0%BE%D1%80%D0%BC%D0%BB%D0%B5%D0%BD%D0%B8%D1%8E_%D0%B4%D0%BE%D0%BA%D1%83%D0%BC%D0%B5%D0%BD%D1%82%D0%BE%D0%B2_%D0%AD%D0%94%D0%9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upload/docs/%D0%9C%D0%B5%D1%82%D0%BE%D0%B4%D0%B8%D1%87%D0%B5%D1%81%D0%BA%D0%B8%D0%B5_%D1%80%D0%B5%D0%BA%D0%BE%D0%BC%D0%B5%D0%BD%D0%B4%D0%B0%D1%86%D0%B8%D0%B8_%D0%BF%D0%BE_%D0%BE%D1%84%D0%BE%D1%80%D0%BC%D0%BB%D0%B5%D0%BD%D0%B8%D1%8E_%D0%B4%D0%BE%D0%BA%D1%83%D0%BC%D0%B5%D0%BD%D1%82%D0%BE%D0%B2_%D0%AD%D0%94%D0%9E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upload/%D0%9F%D0%BE%D1%81%D1%82%D0%B0%D0%BD%D0%BE%D0%B2%D0%BB%D0%B5%D0%BD%D0%B8%D0%B5%20%D0%9F%D1%80%D0%B0%D0%B2%D0%B8%D1%82%D0%B5%D0%BB%D1%8C%D1%81%D1%82%D0%B2%D0%B0%20%E2%84%962173.pdf" TargetMode="External"/><Relationship Id="rId11" Type="http://schemas.openxmlformats.org/officeDocument/2006/relationships/hyperlink" Target="https://xn--80ajghhoc2aj1c8b.xn--p1ai/edo_lit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upload/docs/%D0%9C%D0%B5%D1%82%D0%BE%D0%B4%D0%B8%D1%87%D0%B5%D1%81%D0%BA%D0%B8%D0%B5_%D1%80%D0%B5%D0%BA%D0%BE%D0%BC%D0%B5%D0%BD%D0%B4%D0%B0%D1%86%D0%B8%D0%B8_%D0%BF%D0%BE_%D0%BE%D1%84%D0%BE%D1%80%D0%BC%D0%BB%D0%B5%D0%BD%D0%B8%D1%8E_%D0%B4%D0%BE%D0%BA%D1%83%D0%BC%D0%B5%D0%BD%D1%82%D0%BE%D0%B2_%D0%AD%D0%94%D0%9E.html" TargetMode="External"/><Relationship Id="rId10" Type="http://schemas.openxmlformats.org/officeDocument/2006/relationships/hyperlink" Target="https://gosalcogol.tatarstan.ru/file/pub/pub_3740845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95;&#1077;&#1089;&#1090;&#1085;&#1099;&#1081;&#1079;&#1085;&#1072;&#1082;.&#1088;&#1092;/business/spisokuot/" TargetMode="External"/><Relationship Id="rId14" Type="http://schemas.openxmlformats.org/officeDocument/2006/relationships/hyperlink" Target="https://&#1095;&#1077;&#1089;&#1090;&#1085;&#1099;&#1081;&#1079;&#1085;&#1072;&#1082;.&#1088;&#1092;/barcode/?category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 Nizamidi</dc:creator>
  <cp:lastModifiedBy>Ефимова Наталья Александровна</cp:lastModifiedBy>
  <cp:revision>5</cp:revision>
  <cp:lastPrinted>2023-08-03T08:04:00Z</cp:lastPrinted>
  <dcterms:created xsi:type="dcterms:W3CDTF">2023-08-03T06:29:00Z</dcterms:created>
  <dcterms:modified xsi:type="dcterms:W3CDTF">2023-08-03T08:05:00Z</dcterms:modified>
</cp:coreProperties>
</file>