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A22" w:rsidRPr="002854B6" w:rsidRDefault="00FF7A22" w:rsidP="00FF7A22">
      <w:pPr>
        <w:pStyle w:val="1"/>
        <w:rPr>
          <w:rFonts w:ascii="Times New Roman" w:hAnsi="Times New Roman"/>
          <w:color w:val="auto"/>
          <w:w w:val="99"/>
        </w:rPr>
      </w:pPr>
      <w:r w:rsidRPr="002854B6">
        <w:rPr>
          <w:rFonts w:ascii="Times New Roman" w:hAnsi="Times New Roman"/>
          <w:color w:val="auto"/>
          <w:w w:val="99"/>
        </w:rPr>
        <w:t>Стоит ли отказываться от речных круизов</w:t>
      </w:r>
    </w:p>
    <w:p w:rsidR="00FF7A22" w:rsidRPr="002854B6" w:rsidRDefault="00FF7A22" w:rsidP="00FF7A22">
      <w:pPr>
        <w:pStyle w:val="Lead-In"/>
        <w:rPr>
          <w:rFonts w:ascii="Times New Roman" w:hAnsi="Times New Roman" w:cs="Times New Roman"/>
          <w:sz w:val="28"/>
          <w:szCs w:val="28"/>
        </w:rPr>
      </w:pPr>
      <w:r w:rsidRPr="002854B6">
        <w:rPr>
          <w:rFonts w:ascii="Times New Roman" w:hAnsi="Times New Roman" w:cs="Times New Roman"/>
          <w:sz w:val="28"/>
          <w:szCs w:val="28"/>
        </w:rPr>
        <w:t>Как убедиться в безопасности запланированного путешествия по воде</w:t>
      </w:r>
    </w:p>
    <w:p w:rsidR="00FF7A22" w:rsidRPr="002854B6" w:rsidRDefault="00FF7A22" w:rsidP="00FF7A22">
      <w:pPr>
        <w:pStyle w:val="Maintext"/>
        <w:rPr>
          <w:rFonts w:ascii="Times New Roman" w:hAnsi="Times New Roman" w:cs="Times New Roman"/>
          <w:sz w:val="28"/>
          <w:szCs w:val="28"/>
        </w:rPr>
      </w:pPr>
    </w:p>
    <w:p w:rsidR="00FF7A22" w:rsidRPr="002854B6" w:rsidRDefault="00FF7A22" w:rsidP="00FF7A22">
      <w:pPr>
        <w:pStyle w:val="Autor"/>
        <w:rPr>
          <w:rFonts w:ascii="Times New Roman" w:hAnsi="Times New Roman" w:cs="Times New Roman"/>
          <w:sz w:val="28"/>
          <w:szCs w:val="28"/>
        </w:rPr>
      </w:pPr>
      <w:r w:rsidRPr="002854B6">
        <w:rPr>
          <w:rFonts w:ascii="Times New Roman" w:hAnsi="Times New Roman" w:cs="Times New Roman"/>
          <w:sz w:val="28"/>
          <w:szCs w:val="28"/>
        </w:rPr>
        <w:t xml:space="preserve">Подготовил </w:t>
      </w:r>
    </w:p>
    <w:p w:rsidR="00FF7A22" w:rsidRPr="002854B6" w:rsidRDefault="00FF7A22" w:rsidP="00FF7A22">
      <w:pPr>
        <w:pStyle w:val="Autor"/>
        <w:rPr>
          <w:rFonts w:ascii="Times New Roman" w:hAnsi="Times New Roman" w:cs="Times New Roman"/>
          <w:sz w:val="28"/>
          <w:szCs w:val="28"/>
        </w:rPr>
      </w:pPr>
      <w:r w:rsidRPr="002854B6">
        <w:rPr>
          <w:rFonts w:ascii="Times New Roman" w:hAnsi="Times New Roman" w:cs="Times New Roman"/>
          <w:sz w:val="28"/>
          <w:szCs w:val="28"/>
        </w:rPr>
        <w:t>Кирилл АНТОНОВ</w:t>
      </w:r>
    </w:p>
    <w:p w:rsidR="00FF7A22" w:rsidRPr="002854B6" w:rsidRDefault="00FF7A22" w:rsidP="00FF7A22">
      <w:pPr>
        <w:pStyle w:val="Maintext"/>
        <w:rPr>
          <w:rFonts w:ascii="Times New Roman" w:hAnsi="Times New Roman" w:cs="Times New Roman"/>
          <w:sz w:val="28"/>
          <w:szCs w:val="28"/>
        </w:rPr>
      </w:pPr>
    </w:p>
    <w:p w:rsidR="00FF7A22" w:rsidRPr="002854B6" w:rsidRDefault="00FF7A22" w:rsidP="00FF7A22">
      <w:pPr>
        <w:pStyle w:val="Maintext"/>
        <w:rPr>
          <w:rFonts w:ascii="Times New Roman" w:hAnsi="Times New Roman" w:cs="Times New Roman"/>
          <w:sz w:val="28"/>
          <w:szCs w:val="28"/>
        </w:rPr>
      </w:pPr>
      <w:r w:rsidRPr="002854B6">
        <w:rPr>
          <w:rFonts w:ascii="Times New Roman" w:hAnsi="Times New Roman" w:cs="Times New Roman"/>
          <w:sz w:val="28"/>
          <w:szCs w:val="28"/>
        </w:rPr>
        <w:t>Из-за трагедии, которая произошла с теплоходом «</w:t>
      </w:r>
      <w:proofErr w:type="spellStart"/>
      <w:r w:rsidRPr="002854B6">
        <w:rPr>
          <w:rFonts w:ascii="Times New Roman" w:hAnsi="Times New Roman" w:cs="Times New Roman"/>
          <w:sz w:val="28"/>
          <w:szCs w:val="28"/>
        </w:rPr>
        <w:t>Булгария</w:t>
      </w:r>
      <w:proofErr w:type="spellEnd"/>
      <w:r w:rsidRPr="002854B6">
        <w:rPr>
          <w:rFonts w:ascii="Times New Roman" w:hAnsi="Times New Roman" w:cs="Times New Roman"/>
          <w:sz w:val="28"/>
          <w:szCs w:val="28"/>
        </w:rPr>
        <w:t xml:space="preserve">», популярность речных круизов резко упала. Многие </w:t>
      </w:r>
      <w:proofErr w:type="spellStart"/>
      <w:r w:rsidRPr="002854B6">
        <w:rPr>
          <w:rFonts w:ascii="Times New Roman" w:hAnsi="Times New Roman" w:cs="Times New Roman"/>
          <w:sz w:val="28"/>
          <w:szCs w:val="28"/>
        </w:rPr>
        <w:t>казанцы</w:t>
      </w:r>
      <w:proofErr w:type="spellEnd"/>
      <w:r w:rsidRPr="002854B6">
        <w:rPr>
          <w:rFonts w:ascii="Times New Roman" w:hAnsi="Times New Roman" w:cs="Times New Roman"/>
          <w:sz w:val="28"/>
          <w:szCs w:val="28"/>
        </w:rPr>
        <w:t xml:space="preserve"> сразу побежали сдавать путевки. Другие до сих пор сомневаются: стоит ли менять планы на запланированный отпуск или выходные. Сейчас, в связи с большим количеством мнений и версий, высказанных в последние дни, крайне необходима объективная и правдивая информация, позволяющая наиболее полноценно донести до жителей Татарстана и России в целом, как вести себя, если у вас была запланирована речная поездка. </w:t>
      </w:r>
    </w:p>
    <w:p w:rsidR="00FF7A22" w:rsidRPr="002854B6" w:rsidRDefault="00FF7A22" w:rsidP="00FF7A22">
      <w:pPr>
        <w:pStyle w:val="Maintext"/>
        <w:rPr>
          <w:rFonts w:ascii="Times New Roman" w:hAnsi="Times New Roman" w:cs="Times New Roman"/>
          <w:sz w:val="28"/>
          <w:szCs w:val="28"/>
        </w:rPr>
      </w:pPr>
      <w:r w:rsidRPr="002854B6">
        <w:rPr>
          <w:rFonts w:ascii="Times New Roman" w:hAnsi="Times New Roman" w:cs="Times New Roman"/>
          <w:sz w:val="28"/>
          <w:szCs w:val="28"/>
        </w:rPr>
        <w:t>Чтобы разобраться в этом, мы обратились к нашим экспертам — круизной компании «</w:t>
      </w:r>
      <w:proofErr w:type="spellStart"/>
      <w:r w:rsidRPr="002854B6">
        <w:rPr>
          <w:rFonts w:ascii="Times New Roman" w:hAnsi="Times New Roman" w:cs="Times New Roman"/>
          <w:sz w:val="28"/>
          <w:szCs w:val="28"/>
        </w:rPr>
        <w:t>Инфофлот</w:t>
      </w:r>
      <w:proofErr w:type="spellEnd"/>
      <w:r w:rsidRPr="002854B6">
        <w:rPr>
          <w:rFonts w:ascii="Times New Roman" w:hAnsi="Times New Roman" w:cs="Times New Roman"/>
          <w:sz w:val="28"/>
          <w:szCs w:val="28"/>
        </w:rPr>
        <w:t>», специалисты которой дали нам подробные разъяснения и полезные советы, следуя которым вы сможете принять самостоятельное решение.</w:t>
      </w:r>
    </w:p>
    <w:p w:rsidR="00FF7A22" w:rsidRPr="002854B6" w:rsidRDefault="00FF7A22" w:rsidP="00FF7A22">
      <w:pPr>
        <w:pStyle w:val="SubHead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854B6">
        <w:rPr>
          <w:rFonts w:ascii="Times New Roman" w:hAnsi="Times New Roman" w:cs="Times New Roman"/>
          <w:sz w:val="28"/>
          <w:szCs w:val="28"/>
        </w:rPr>
        <w:t>Проверьте надежность  вашего туроператора</w:t>
      </w:r>
    </w:p>
    <w:p w:rsidR="00FF7A22" w:rsidRPr="002854B6" w:rsidRDefault="00FF7A22" w:rsidP="00FF7A22">
      <w:pPr>
        <w:pStyle w:val="Maintext"/>
        <w:rPr>
          <w:rFonts w:ascii="Times New Roman" w:hAnsi="Times New Roman" w:cs="Times New Roman"/>
          <w:sz w:val="28"/>
          <w:szCs w:val="28"/>
        </w:rPr>
      </w:pPr>
      <w:proofErr w:type="spellStart"/>
      <w:r w:rsidRPr="002854B6">
        <w:rPr>
          <w:rFonts w:ascii="Times New Roman" w:hAnsi="Times New Roman" w:cs="Times New Roman"/>
          <w:sz w:val="28"/>
          <w:szCs w:val="28"/>
        </w:rPr>
        <w:t>Туроператорскую</w:t>
      </w:r>
      <w:proofErr w:type="spellEnd"/>
      <w:r w:rsidRPr="002854B6">
        <w:rPr>
          <w:rFonts w:ascii="Times New Roman" w:hAnsi="Times New Roman" w:cs="Times New Roman"/>
          <w:sz w:val="28"/>
          <w:szCs w:val="28"/>
        </w:rPr>
        <w:t xml:space="preserve"> деятельность могут осуществлять только зарегистрированные юридические лица, имеющие финансовое обеспечение. Сведения о таких фирмах внесены в Единый федеральный реестр туроператоров. С этим реестром можно ознакомиться на сайте Ростуризма: http://reestr.russiatourism.ru/. При этом оператор получает соответствующую выписку из реестра. Помимо этого, вы можете запросить у туроператора лицензию на осуществление пассажирских перевозок и договор страхования пассажиров от несчастных случаев.</w:t>
      </w:r>
    </w:p>
    <w:p w:rsidR="00FF7A22" w:rsidRPr="002854B6" w:rsidRDefault="00FF7A22" w:rsidP="00FF7A22">
      <w:pPr>
        <w:pStyle w:val="SubHead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854B6">
        <w:rPr>
          <w:rFonts w:ascii="Times New Roman" w:hAnsi="Times New Roman" w:cs="Times New Roman"/>
          <w:sz w:val="28"/>
          <w:szCs w:val="28"/>
        </w:rPr>
        <w:t>Обратите внимание на внешний вид судна</w:t>
      </w:r>
    </w:p>
    <w:p w:rsidR="00FF7A22" w:rsidRPr="002854B6" w:rsidRDefault="00FF7A22" w:rsidP="00FF7A22">
      <w:pPr>
        <w:pStyle w:val="Maintext"/>
        <w:rPr>
          <w:rFonts w:ascii="Times New Roman" w:hAnsi="Times New Roman" w:cs="Times New Roman"/>
          <w:sz w:val="28"/>
          <w:szCs w:val="28"/>
        </w:rPr>
      </w:pPr>
      <w:r w:rsidRPr="002854B6">
        <w:rPr>
          <w:rFonts w:ascii="Times New Roman" w:hAnsi="Times New Roman" w:cs="Times New Roman"/>
          <w:sz w:val="28"/>
          <w:szCs w:val="28"/>
        </w:rPr>
        <w:t xml:space="preserve">Если есть возможность, попросите оператора показать теплоход, на котором вы собираетесь отправиться в путешествие. Прежде всего, нужно обратить внимание на внешний вид судна, состояние общественных помещений и кают. Как правило, есть связь между внешним видом теплохода и его техническим состоянием. Если судовладелец не считает нужным привести каюты в порядок, обновить палубный настил, отремонтировать поручни или двери и, он запросто может сэкономить и на безопасности. </w:t>
      </w:r>
      <w:r w:rsidRPr="002854B6">
        <w:rPr>
          <w:rFonts w:ascii="Times New Roman" w:hAnsi="Times New Roman" w:cs="Times New Roman"/>
          <w:sz w:val="28"/>
          <w:szCs w:val="28"/>
        </w:rPr>
        <w:lastRenderedPageBreak/>
        <w:t xml:space="preserve">Экипаж также должен «радовать глаз»: команда должна ходить в униформе, иметь знаки различия, на судне должна быть заметна дисциплина. </w:t>
      </w:r>
    </w:p>
    <w:p w:rsidR="00FF7A22" w:rsidRPr="002854B6" w:rsidRDefault="00FF7A22" w:rsidP="00FF7A22">
      <w:pPr>
        <w:pStyle w:val="SubHead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854B6">
        <w:rPr>
          <w:rFonts w:ascii="Times New Roman" w:hAnsi="Times New Roman" w:cs="Times New Roman"/>
          <w:sz w:val="28"/>
          <w:szCs w:val="28"/>
        </w:rPr>
        <w:t>Примерьте спасательный жилет</w:t>
      </w:r>
    </w:p>
    <w:p w:rsidR="00FF7A22" w:rsidRPr="002854B6" w:rsidRDefault="00FF7A22" w:rsidP="00FF7A22">
      <w:pPr>
        <w:pStyle w:val="Maintext"/>
        <w:rPr>
          <w:rFonts w:ascii="Times New Roman" w:hAnsi="Times New Roman" w:cs="Times New Roman"/>
          <w:sz w:val="28"/>
          <w:szCs w:val="28"/>
        </w:rPr>
      </w:pPr>
      <w:r w:rsidRPr="002854B6">
        <w:rPr>
          <w:rFonts w:ascii="Times New Roman" w:hAnsi="Times New Roman" w:cs="Times New Roman"/>
          <w:sz w:val="28"/>
          <w:szCs w:val="28"/>
        </w:rPr>
        <w:t>Сейчас на всех судах происходят массовые проверки, и в первую очередь внимание уделяется спасательным средствам. После визита комиссии пересчитывать количество спасательных плотиков на борту простому туристу вряд ли стоит. Тем не менее, обязательно проверьте наличие спасательных жилетов в своей каюте. А еще лучше попробовать надеть жилет согласно инструкции, укрепленной на стене каюты. В чрезвычайной ситуации на чтение инструкций времени может не быть.</w:t>
      </w:r>
    </w:p>
    <w:p w:rsidR="00FF7A22" w:rsidRPr="002854B6" w:rsidRDefault="00FF7A22" w:rsidP="00FF7A22">
      <w:pPr>
        <w:pStyle w:val="SubHead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854B6">
        <w:rPr>
          <w:rFonts w:ascii="Times New Roman" w:hAnsi="Times New Roman" w:cs="Times New Roman"/>
          <w:sz w:val="28"/>
          <w:szCs w:val="28"/>
        </w:rPr>
        <w:t>Соблюдайте правила поведения на борту</w:t>
      </w:r>
    </w:p>
    <w:p w:rsidR="00FF7A22" w:rsidRPr="002854B6" w:rsidRDefault="00FF7A22" w:rsidP="00FF7A22">
      <w:pPr>
        <w:pStyle w:val="Maintext"/>
        <w:rPr>
          <w:rFonts w:ascii="Times New Roman" w:hAnsi="Times New Roman" w:cs="Times New Roman"/>
          <w:sz w:val="28"/>
          <w:szCs w:val="28"/>
        </w:rPr>
      </w:pPr>
      <w:r w:rsidRPr="002854B6">
        <w:rPr>
          <w:rFonts w:ascii="Times New Roman" w:hAnsi="Times New Roman" w:cs="Times New Roman"/>
          <w:sz w:val="28"/>
          <w:szCs w:val="28"/>
        </w:rPr>
        <w:t xml:space="preserve">Во-первых, всегда поддерживайте чистоту и порядок во время путешествия. Не бросайте мусор за борт, выключайте свет и закрывайте воду, если покидаете каюту, не пользуйтесь электронагревательными приборами. Ни в коем случае не бегайте по трапам и палубам. И уж тем более не вылезайте за палубные ограждения. А главное, в случае обнаружения дыма и при любых других внештатных </w:t>
      </w:r>
      <w:proofErr w:type="spellStart"/>
      <w:r w:rsidRPr="002854B6">
        <w:rPr>
          <w:rFonts w:ascii="Times New Roman" w:hAnsi="Times New Roman" w:cs="Times New Roman"/>
          <w:sz w:val="28"/>
          <w:szCs w:val="28"/>
        </w:rPr>
        <w:t>ситуацях</w:t>
      </w:r>
      <w:proofErr w:type="spellEnd"/>
      <w:r w:rsidRPr="002854B6">
        <w:rPr>
          <w:rFonts w:ascii="Times New Roman" w:hAnsi="Times New Roman" w:cs="Times New Roman"/>
          <w:sz w:val="28"/>
          <w:szCs w:val="28"/>
        </w:rPr>
        <w:t xml:space="preserve"> немедленно обратитесь к вахтенному дежурному или экипажу корабля. </w:t>
      </w:r>
    </w:p>
    <w:p w:rsidR="00FF7A22" w:rsidRPr="002854B6" w:rsidRDefault="00FF7A22" w:rsidP="00FF7A22">
      <w:pPr>
        <w:pStyle w:val="SubHead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2854B6">
        <w:rPr>
          <w:rFonts w:ascii="Times New Roman" w:hAnsi="Times New Roman" w:cs="Times New Roman"/>
          <w:sz w:val="28"/>
          <w:szCs w:val="28"/>
        </w:rPr>
        <w:t>Следите за детьми</w:t>
      </w:r>
    </w:p>
    <w:p w:rsidR="00FF7A22" w:rsidRPr="002854B6" w:rsidRDefault="00FF7A22" w:rsidP="00FF7A22">
      <w:pPr>
        <w:pStyle w:val="Maintext"/>
        <w:rPr>
          <w:rFonts w:ascii="Times New Roman" w:hAnsi="Times New Roman" w:cs="Times New Roman"/>
          <w:sz w:val="28"/>
          <w:szCs w:val="28"/>
        </w:rPr>
      </w:pPr>
      <w:r w:rsidRPr="002854B6">
        <w:rPr>
          <w:rFonts w:ascii="Times New Roman" w:hAnsi="Times New Roman" w:cs="Times New Roman"/>
          <w:sz w:val="28"/>
          <w:szCs w:val="28"/>
        </w:rPr>
        <w:t>Объясните ребенку правила поведения на борту и следите за тем, чтобы он не бегал теплоходу: на судне очень крутые трапы. Отправляясь в речное путешествие с детьми, убедитесь, что на выбранном теплоходе будут работать аниматоры. Это специально обученные люди, которые будут уделять время вашему ребенку.</w:t>
      </w:r>
    </w:p>
    <w:p w:rsidR="00FF7A22" w:rsidRPr="002854B6" w:rsidRDefault="00FF7A22" w:rsidP="00FF7A22">
      <w:pPr>
        <w:pStyle w:val="1"/>
        <w:rPr>
          <w:rFonts w:ascii="Times New Roman" w:hAnsi="Times New Roman"/>
          <w:color w:val="auto"/>
        </w:rPr>
      </w:pPr>
      <w:r w:rsidRPr="002854B6">
        <w:rPr>
          <w:rFonts w:ascii="Times New Roman" w:hAnsi="Times New Roman"/>
          <w:color w:val="auto"/>
        </w:rPr>
        <w:t>Если путешествие отменяется</w:t>
      </w:r>
    </w:p>
    <w:p w:rsidR="00FF7A22" w:rsidRPr="002854B6" w:rsidRDefault="00FF7A22" w:rsidP="00FF7A22">
      <w:pPr>
        <w:pStyle w:val="Maintext"/>
        <w:rPr>
          <w:rFonts w:ascii="Times New Roman" w:hAnsi="Times New Roman" w:cs="Times New Roman"/>
          <w:sz w:val="28"/>
          <w:szCs w:val="28"/>
        </w:rPr>
      </w:pPr>
      <w:r w:rsidRPr="002854B6">
        <w:rPr>
          <w:rFonts w:ascii="Times New Roman" w:hAnsi="Times New Roman" w:cs="Times New Roman"/>
          <w:sz w:val="28"/>
          <w:szCs w:val="28"/>
        </w:rPr>
        <w:t xml:space="preserve">Если по той или иной причине запланированное вам путешествие отменилось, вы всегда можете вернуть свои деньги. Размер выплат будет зависеть от ситуации. Разъяснения дает </w:t>
      </w:r>
      <w:proofErr w:type="spellStart"/>
      <w:r w:rsidRPr="002854B6">
        <w:rPr>
          <w:rFonts w:ascii="Times New Roman" w:hAnsi="Times New Roman" w:cs="Times New Roman"/>
          <w:b/>
          <w:sz w:val="28"/>
          <w:szCs w:val="28"/>
        </w:rPr>
        <w:t>Госалкогольная</w:t>
      </w:r>
      <w:proofErr w:type="spellEnd"/>
      <w:r w:rsidRPr="002854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54B6">
        <w:rPr>
          <w:rFonts w:ascii="Times New Roman" w:hAnsi="Times New Roman" w:cs="Times New Roman"/>
          <w:b/>
          <w:sz w:val="28"/>
          <w:szCs w:val="28"/>
        </w:rPr>
        <w:t>инспекиця</w:t>
      </w:r>
      <w:proofErr w:type="spellEnd"/>
      <w:r w:rsidRPr="002854B6">
        <w:rPr>
          <w:rFonts w:ascii="Times New Roman" w:hAnsi="Times New Roman" w:cs="Times New Roman"/>
          <w:b/>
          <w:sz w:val="28"/>
          <w:szCs w:val="28"/>
        </w:rPr>
        <w:t xml:space="preserve"> РТ</w:t>
      </w:r>
      <w:r w:rsidRPr="002854B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2854B6">
        <w:rPr>
          <w:rFonts w:ascii="Times New Roman" w:hAnsi="Times New Roman" w:cs="Times New Roman"/>
          <w:sz w:val="28"/>
          <w:szCs w:val="28"/>
        </w:rPr>
        <w:t>занимающаяся</w:t>
      </w:r>
      <w:proofErr w:type="gramEnd"/>
      <w:r w:rsidRPr="002854B6">
        <w:rPr>
          <w:rFonts w:ascii="Times New Roman" w:hAnsi="Times New Roman" w:cs="Times New Roman"/>
          <w:sz w:val="28"/>
          <w:szCs w:val="28"/>
        </w:rPr>
        <w:t xml:space="preserve"> защитой прав потребителей:</w:t>
      </w:r>
    </w:p>
    <w:p w:rsidR="00FF7A22" w:rsidRPr="002854B6" w:rsidRDefault="00FF7A22" w:rsidP="00FF7A22">
      <w:pPr>
        <w:pStyle w:val="Maintext"/>
        <w:rPr>
          <w:rFonts w:ascii="Times New Roman" w:hAnsi="Times New Roman" w:cs="Times New Roman"/>
          <w:sz w:val="28"/>
          <w:szCs w:val="28"/>
        </w:rPr>
      </w:pPr>
      <w:r w:rsidRPr="002854B6">
        <w:rPr>
          <w:rFonts w:ascii="Times New Roman" w:hAnsi="Times New Roman" w:cs="Times New Roman"/>
          <w:sz w:val="28"/>
          <w:szCs w:val="28"/>
        </w:rPr>
        <w:t>1. Путешествие не состоялось по обстоятельствам, не зависящим ни от турфирмы, ни от туриста.</w:t>
      </w:r>
    </w:p>
    <w:p w:rsidR="00FF7A22" w:rsidRPr="002854B6" w:rsidRDefault="00FF7A22" w:rsidP="00FF7A22">
      <w:pPr>
        <w:pStyle w:val="Maintext"/>
        <w:rPr>
          <w:rFonts w:ascii="Times New Roman" w:hAnsi="Times New Roman" w:cs="Times New Roman"/>
          <w:sz w:val="28"/>
          <w:szCs w:val="28"/>
        </w:rPr>
      </w:pPr>
      <w:r w:rsidRPr="002854B6">
        <w:rPr>
          <w:rFonts w:ascii="Times New Roman" w:hAnsi="Times New Roman" w:cs="Times New Roman"/>
          <w:sz w:val="28"/>
          <w:szCs w:val="28"/>
        </w:rPr>
        <w:t xml:space="preserve">В этом случае вы можете рассчитывать, что оператор вернет вам деньги, за исключением тех средств, которое </w:t>
      </w:r>
      <w:proofErr w:type="spellStart"/>
      <w:r w:rsidRPr="002854B6">
        <w:rPr>
          <w:rFonts w:ascii="Times New Roman" w:hAnsi="Times New Roman" w:cs="Times New Roman"/>
          <w:sz w:val="28"/>
          <w:szCs w:val="28"/>
        </w:rPr>
        <w:t>турагенство</w:t>
      </w:r>
      <w:proofErr w:type="spellEnd"/>
      <w:r w:rsidRPr="002854B6">
        <w:rPr>
          <w:rFonts w:ascii="Times New Roman" w:hAnsi="Times New Roman" w:cs="Times New Roman"/>
          <w:sz w:val="28"/>
          <w:szCs w:val="28"/>
        </w:rPr>
        <w:t xml:space="preserve"> фактически израсходовало на организацию поездки. Сюда же относится и «форс-мажорные ситуации», ссылаясь на которые, турфирмы нередко отказываются возвращать какие-</w:t>
      </w:r>
      <w:r w:rsidRPr="002854B6">
        <w:rPr>
          <w:rFonts w:ascii="Times New Roman" w:hAnsi="Times New Roman" w:cs="Times New Roman"/>
          <w:sz w:val="28"/>
          <w:szCs w:val="28"/>
        </w:rPr>
        <w:lastRenderedPageBreak/>
        <w:t>либо деньги. Однако даже в таких случаях по закону вы имеете право на часть выплат.</w:t>
      </w:r>
    </w:p>
    <w:p w:rsidR="00FF7A22" w:rsidRPr="002854B6" w:rsidRDefault="00FF7A22" w:rsidP="00FF7A22">
      <w:pPr>
        <w:pStyle w:val="Maintext"/>
        <w:rPr>
          <w:rFonts w:ascii="Times New Roman" w:hAnsi="Times New Roman" w:cs="Times New Roman"/>
          <w:sz w:val="28"/>
          <w:szCs w:val="28"/>
        </w:rPr>
      </w:pPr>
      <w:r w:rsidRPr="002854B6">
        <w:rPr>
          <w:rFonts w:ascii="Times New Roman" w:hAnsi="Times New Roman" w:cs="Times New Roman"/>
          <w:sz w:val="28"/>
          <w:szCs w:val="28"/>
        </w:rPr>
        <w:t>2. Поездка отменяется по вине турфирмы</w:t>
      </w:r>
    </w:p>
    <w:p w:rsidR="00FF7A22" w:rsidRPr="002854B6" w:rsidRDefault="00FF7A22" w:rsidP="00FF7A22">
      <w:pPr>
        <w:pStyle w:val="Maintext"/>
        <w:rPr>
          <w:rFonts w:ascii="Times New Roman" w:hAnsi="Times New Roman" w:cs="Times New Roman"/>
          <w:sz w:val="28"/>
          <w:szCs w:val="28"/>
        </w:rPr>
      </w:pPr>
      <w:r w:rsidRPr="002854B6">
        <w:rPr>
          <w:rFonts w:ascii="Times New Roman" w:hAnsi="Times New Roman" w:cs="Times New Roman"/>
          <w:sz w:val="28"/>
          <w:szCs w:val="28"/>
        </w:rPr>
        <w:t>Вам должны выплатить полную стоимость тура. Через суд вы также можете потребовать возмещение всех убытков, которые вы понесли из-за отмены поездки, или компенсацию морального вреда.</w:t>
      </w:r>
    </w:p>
    <w:p w:rsidR="00FF7A22" w:rsidRPr="002854B6" w:rsidRDefault="00FF7A22" w:rsidP="00FF7A22">
      <w:pPr>
        <w:pStyle w:val="Maintext"/>
        <w:rPr>
          <w:rFonts w:ascii="Times New Roman" w:hAnsi="Times New Roman" w:cs="Times New Roman"/>
          <w:sz w:val="28"/>
          <w:szCs w:val="28"/>
        </w:rPr>
      </w:pPr>
      <w:r w:rsidRPr="002854B6">
        <w:rPr>
          <w:rFonts w:ascii="Times New Roman" w:hAnsi="Times New Roman" w:cs="Times New Roman"/>
          <w:sz w:val="28"/>
          <w:szCs w:val="28"/>
        </w:rPr>
        <w:t>3. Турист сам отказался от путешествия</w:t>
      </w:r>
    </w:p>
    <w:p w:rsidR="00FF7A22" w:rsidRPr="002854B6" w:rsidRDefault="00FF7A22" w:rsidP="00FF7A22">
      <w:pPr>
        <w:rPr>
          <w:rFonts w:ascii="Times New Roman" w:hAnsi="Times New Roman" w:cs="Times New Roman"/>
          <w:sz w:val="28"/>
          <w:szCs w:val="28"/>
        </w:rPr>
      </w:pPr>
      <w:r w:rsidRPr="002854B6">
        <w:rPr>
          <w:rFonts w:ascii="Times New Roman" w:hAnsi="Times New Roman" w:cs="Times New Roman"/>
          <w:sz w:val="28"/>
          <w:szCs w:val="28"/>
        </w:rPr>
        <w:t>Как правило, турфирмы вписывают в договор условие о неустойке, которую турист должен оплатить в случае отказа от поездки. Однако данное условие не совсем законно. Как и в первом случае, вам придется оплатить исполнителю расходы, фактически произведенные к моменту отказа. Однако на практике суд может занять позицию турфирмы.</w:t>
      </w:r>
    </w:p>
    <w:p w:rsidR="00FF7A22" w:rsidRPr="002854B6" w:rsidRDefault="00FF7A22" w:rsidP="00FF7A22">
      <w:pPr>
        <w:rPr>
          <w:rFonts w:ascii="Times New Roman" w:hAnsi="Times New Roman" w:cs="Times New Roman"/>
          <w:sz w:val="28"/>
          <w:szCs w:val="28"/>
        </w:rPr>
      </w:pPr>
      <w:r w:rsidRPr="002854B6">
        <w:rPr>
          <w:rFonts w:ascii="Times New Roman" w:hAnsi="Times New Roman" w:cs="Times New Roman"/>
          <w:sz w:val="28"/>
          <w:szCs w:val="28"/>
        </w:rPr>
        <w:t>Газета «Казань за неделю», № 6, 25.07 – 1.08. 2011 года</w:t>
      </w:r>
    </w:p>
    <w:p w:rsidR="00015CD9" w:rsidRDefault="00015CD9"/>
    <w:sectPr w:rsidR="00015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1" w:usb1="5000606B" w:usb2="00000000" w:usb3="00000000" w:csb0="0000009F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1" w:usb1="5000606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7A22"/>
    <w:rsid w:val="00015CD9"/>
    <w:rsid w:val="00FF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7A2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A22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Maintext">
    <w:name w:val="Main text"/>
    <w:basedOn w:val="a"/>
    <w:uiPriority w:val="99"/>
    <w:rsid w:val="00FF7A22"/>
    <w:pPr>
      <w:autoSpaceDE w:val="0"/>
      <w:autoSpaceDN w:val="0"/>
      <w:adjustRightInd w:val="0"/>
      <w:spacing w:after="0" w:line="288" w:lineRule="auto"/>
      <w:ind w:firstLine="170"/>
      <w:jc w:val="both"/>
      <w:textAlignment w:val="center"/>
    </w:pPr>
    <w:rPr>
      <w:rFonts w:ascii="Pragmatica Book" w:eastAsia="Calibri" w:hAnsi="Pragmatica Book" w:cs="Pragmatica Book"/>
      <w:color w:val="000000"/>
      <w:sz w:val="18"/>
      <w:szCs w:val="18"/>
      <w:lang w:eastAsia="en-US"/>
    </w:rPr>
  </w:style>
  <w:style w:type="paragraph" w:customStyle="1" w:styleId="Lead-In">
    <w:name w:val="Lead-In"/>
    <w:basedOn w:val="Maintext"/>
    <w:uiPriority w:val="99"/>
    <w:rsid w:val="00FF7A22"/>
    <w:pPr>
      <w:suppressAutoHyphens/>
      <w:ind w:firstLine="0"/>
      <w:jc w:val="left"/>
    </w:pPr>
    <w:rPr>
      <w:rFonts w:ascii="Pragmatica Bold" w:hAnsi="Pragmatica Bold" w:cs="Pragmatica Bold"/>
      <w:b/>
      <w:bCs/>
      <w:sz w:val="20"/>
      <w:szCs w:val="20"/>
    </w:rPr>
  </w:style>
  <w:style w:type="paragraph" w:customStyle="1" w:styleId="Autor">
    <w:name w:val="Autor"/>
    <w:basedOn w:val="Maintext"/>
    <w:uiPriority w:val="99"/>
    <w:rsid w:val="00FF7A22"/>
    <w:pPr>
      <w:ind w:firstLine="0"/>
    </w:pPr>
    <w:rPr>
      <w:u w:val="thick"/>
    </w:rPr>
  </w:style>
  <w:style w:type="paragraph" w:customStyle="1" w:styleId="SubHeader">
    <w:name w:val="SubHeader"/>
    <w:basedOn w:val="Maintext"/>
    <w:uiPriority w:val="99"/>
    <w:rsid w:val="00FF7A22"/>
    <w:pPr>
      <w:spacing w:before="57"/>
      <w:ind w:firstLine="0"/>
    </w:pPr>
    <w:rPr>
      <w:rFonts w:ascii="Pragmatica Bold" w:hAnsi="Pragmatica Bold" w:cs="Pragmatica Bold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etolberg</dc:creator>
  <cp:lastModifiedBy>etolberg</cp:lastModifiedBy>
  <cp:revision>2</cp:revision>
  <dcterms:created xsi:type="dcterms:W3CDTF">2011-09-05T07:23:00Z</dcterms:created>
  <dcterms:modified xsi:type="dcterms:W3CDTF">2011-09-05T07:23:00Z</dcterms:modified>
</cp:coreProperties>
</file>