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68" w:rsidRPr="00A42D45" w:rsidRDefault="00AC0868" w:rsidP="00AC08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2D45">
        <w:rPr>
          <w:rFonts w:ascii="Times New Roman" w:hAnsi="Times New Roman"/>
          <w:b/>
          <w:sz w:val="28"/>
          <w:szCs w:val="28"/>
        </w:rPr>
        <w:t>Тематика проведения заседания</w:t>
      </w:r>
    </w:p>
    <w:p w:rsidR="00AC0868" w:rsidRPr="00A42D45" w:rsidRDefault="00AC0868" w:rsidP="00AC08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2D45">
        <w:rPr>
          <w:rFonts w:ascii="Times New Roman" w:hAnsi="Times New Roman"/>
          <w:b/>
          <w:sz w:val="28"/>
          <w:szCs w:val="28"/>
        </w:rPr>
        <w:t xml:space="preserve">Комиссии при руководителе </w:t>
      </w:r>
      <w:proofErr w:type="spellStart"/>
      <w:r w:rsidRPr="00A42D45">
        <w:rPr>
          <w:rFonts w:ascii="Times New Roman" w:hAnsi="Times New Roman"/>
          <w:b/>
          <w:sz w:val="28"/>
          <w:szCs w:val="28"/>
        </w:rPr>
        <w:t>Госалкогольинспекции</w:t>
      </w:r>
      <w:proofErr w:type="spellEnd"/>
    </w:p>
    <w:p w:rsidR="00AC0868" w:rsidRPr="00A42D45" w:rsidRDefault="00AC0868" w:rsidP="00AC08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2D45">
        <w:rPr>
          <w:rFonts w:ascii="Times New Roman" w:hAnsi="Times New Roman"/>
          <w:b/>
          <w:sz w:val="28"/>
          <w:szCs w:val="28"/>
        </w:rPr>
        <w:t>Республики Татарстан по противодействию коррупции</w:t>
      </w:r>
    </w:p>
    <w:p w:rsidR="00AC0868" w:rsidRDefault="00AC0868" w:rsidP="00AC08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0868" w:rsidRPr="001D6F96" w:rsidRDefault="00AC0868" w:rsidP="00AC08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F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 марта 2020</w:t>
      </w:r>
      <w:r w:rsidRPr="001D6F96">
        <w:rPr>
          <w:rFonts w:ascii="Times New Roman" w:hAnsi="Times New Roman"/>
          <w:sz w:val="28"/>
          <w:szCs w:val="28"/>
        </w:rPr>
        <w:t xml:space="preserve"> года запланировано проведение заседания Комиссии при руководителе </w:t>
      </w:r>
      <w:proofErr w:type="spellStart"/>
      <w:r w:rsidRPr="001D6F96">
        <w:rPr>
          <w:rFonts w:ascii="Times New Roman" w:hAnsi="Times New Roman"/>
          <w:sz w:val="28"/>
          <w:szCs w:val="28"/>
        </w:rPr>
        <w:t>Госалкогольинспекции</w:t>
      </w:r>
      <w:proofErr w:type="spellEnd"/>
      <w:r w:rsidRPr="001D6F96">
        <w:rPr>
          <w:rFonts w:ascii="Times New Roman" w:hAnsi="Times New Roman"/>
          <w:sz w:val="28"/>
          <w:szCs w:val="28"/>
        </w:rPr>
        <w:t xml:space="preserve"> Республики Татарстан по противодействию коррупции (далее – Комиссия). Перечень вопросов, обсуждение которых включено в повес</w:t>
      </w:r>
      <w:bookmarkStart w:id="0" w:name="_GoBack"/>
      <w:bookmarkEnd w:id="0"/>
      <w:r w:rsidRPr="001D6F96">
        <w:rPr>
          <w:rFonts w:ascii="Times New Roman" w:hAnsi="Times New Roman"/>
          <w:sz w:val="28"/>
          <w:szCs w:val="28"/>
        </w:rPr>
        <w:t>тку дня заседания Комиссии:</w:t>
      </w:r>
    </w:p>
    <w:p w:rsidR="00AC0868" w:rsidRDefault="00AC0868" w:rsidP="00AC0868">
      <w:pPr>
        <w:pStyle w:val="a4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 xml:space="preserve">Сводный отчет о реализации мер антикоррупционной политики в </w:t>
      </w:r>
      <w:proofErr w:type="spellStart"/>
      <w:r>
        <w:rPr>
          <w:color w:val="000000"/>
          <w:sz w:val="27"/>
          <w:szCs w:val="27"/>
        </w:rPr>
        <w:t>Госалкогольинспекции</w:t>
      </w:r>
      <w:proofErr w:type="spellEnd"/>
      <w:r>
        <w:rPr>
          <w:color w:val="000000"/>
          <w:sz w:val="27"/>
          <w:szCs w:val="27"/>
        </w:rPr>
        <w:t xml:space="preserve"> Республики Татарстан за I квартал 2020 года и о приоритетных направле</w:t>
      </w:r>
      <w:r>
        <w:rPr>
          <w:color w:val="000000"/>
          <w:sz w:val="27"/>
          <w:szCs w:val="27"/>
        </w:rPr>
        <w:t>ниях в антикоррупционной работе.</w:t>
      </w:r>
    </w:p>
    <w:p w:rsidR="00AC0868" w:rsidRDefault="00AC0868" w:rsidP="00AC0868">
      <w:pPr>
        <w:pStyle w:val="a4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Обсуждение тезисов из присланных для сведения в I квартале 2020 года информационно-аналитиче</w:t>
      </w:r>
      <w:r>
        <w:rPr>
          <w:color w:val="000000"/>
          <w:sz w:val="27"/>
          <w:szCs w:val="27"/>
        </w:rPr>
        <w:t>ских и инструктивных материалов.</w:t>
      </w:r>
    </w:p>
    <w:p w:rsidR="00AC0868" w:rsidRPr="00AC0868" w:rsidRDefault="00AC0868" w:rsidP="00AC0868">
      <w:pPr>
        <w:pStyle w:val="a4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Доклад о проведенных проверках сведений о победителях государственных контрактов (наименование, ИНН) на отсутствие конфликта интересов между победителем и служащими контрактной службы, контрактным управляющим ведомств на основании сведений в информационных базах данных ЕГРЮЛ и ЕГРИП, информации на сайтах, а также расширенных анкетных данных сотрудников, обладающих полномочиями, позволяющ</w:t>
      </w:r>
      <w:r>
        <w:rPr>
          <w:color w:val="000000"/>
          <w:sz w:val="27"/>
          <w:szCs w:val="27"/>
        </w:rPr>
        <w:t>ими влиять на процедуру закупки.</w:t>
      </w:r>
    </w:p>
    <w:p w:rsidR="00AC0868" w:rsidRPr="001D6F96" w:rsidRDefault="00AC0868" w:rsidP="00AC08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6F96">
        <w:rPr>
          <w:rFonts w:ascii="Times New Roman" w:hAnsi="Times New Roman"/>
          <w:b/>
          <w:sz w:val="28"/>
          <w:szCs w:val="28"/>
        </w:rPr>
        <w:t xml:space="preserve">По вопросам внесения предложений обращаться к секретарю Комиссии </w:t>
      </w:r>
      <w:proofErr w:type="spellStart"/>
      <w:r>
        <w:rPr>
          <w:rFonts w:ascii="Times New Roman" w:hAnsi="Times New Roman"/>
          <w:b/>
          <w:sz w:val="28"/>
          <w:szCs w:val="28"/>
        </w:rPr>
        <w:t>Зиятдиновой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Оксане Владимировне</w:t>
      </w:r>
      <w:r w:rsidRPr="001D6F96">
        <w:rPr>
          <w:rFonts w:ascii="Times New Roman" w:hAnsi="Times New Roman"/>
          <w:b/>
          <w:sz w:val="28"/>
          <w:szCs w:val="28"/>
        </w:rPr>
        <w:t xml:space="preserve"> по телефону 8 (843) 2789214 либо по адресу электронной почты (</w:t>
      </w:r>
      <w:r>
        <w:rPr>
          <w:rFonts w:ascii="Times New Roman" w:hAnsi="Times New Roman"/>
          <w:b/>
          <w:sz w:val="28"/>
          <w:szCs w:val="28"/>
          <w:lang w:val="en-US"/>
        </w:rPr>
        <w:t>Oksana</w:t>
      </w:r>
      <w:r w:rsidRPr="003D6892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Domolazova</w:t>
      </w:r>
      <w:proofErr w:type="spellEnd"/>
      <w:r w:rsidRPr="001D6F96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1D6F96">
        <w:rPr>
          <w:rFonts w:ascii="Times New Roman" w:hAnsi="Times New Roman"/>
          <w:b/>
          <w:sz w:val="28"/>
          <w:szCs w:val="28"/>
          <w:lang w:val="en-US"/>
        </w:rPr>
        <w:t>tatar</w:t>
      </w:r>
      <w:proofErr w:type="spellEnd"/>
      <w:r w:rsidRPr="001D6F9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D6F9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1D6F96">
        <w:rPr>
          <w:rFonts w:ascii="Times New Roman" w:hAnsi="Times New Roman"/>
          <w:b/>
          <w:sz w:val="28"/>
          <w:szCs w:val="28"/>
        </w:rPr>
        <w:t>).</w:t>
      </w:r>
    </w:p>
    <w:p w:rsidR="00AC0868" w:rsidRPr="001A5957" w:rsidRDefault="00AC0868" w:rsidP="00AC0868">
      <w:pPr>
        <w:ind w:firstLine="567"/>
        <w:jc w:val="both"/>
      </w:pPr>
    </w:p>
    <w:p w:rsidR="005B41D5" w:rsidRDefault="005B41D5"/>
    <w:sectPr w:rsidR="005B41D5" w:rsidSect="0090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E9A"/>
    <w:multiLevelType w:val="hybridMultilevel"/>
    <w:tmpl w:val="503A29CC"/>
    <w:lvl w:ilvl="0" w:tplc="386853C6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62"/>
    <w:rsid w:val="005B41D5"/>
    <w:rsid w:val="00A41D62"/>
    <w:rsid w:val="00A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2020-04-03T13:59:00Z</dcterms:created>
  <dcterms:modified xsi:type="dcterms:W3CDTF">2020-04-03T14:03:00Z</dcterms:modified>
</cp:coreProperties>
</file>