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17" w:rsidRPr="003A3717" w:rsidRDefault="003A3717" w:rsidP="003A3717">
      <w:pPr>
        <w:pStyle w:val="3"/>
        <w:shd w:val="clear" w:color="auto" w:fill="FFFFFF"/>
        <w:spacing w:before="150" w:after="15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44810">
        <w:rPr>
          <w:rFonts w:ascii="Times New Roman" w:hAnsi="Times New Roman" w:cs="Times New Roman"/>
          <w:color w:val="000000"/>
          <w:sz w:val="32"/>
          <w:szCs w:val="32"/>
        </w:rPr>
        <w:t>Проблему продажи алкогольной продукции вблизи школ обсудили в Казани</w:t>
      </w:r>
    </w:p>
    <w:p w:rsidR="003A3717" w:rsidRPr="00744810" w:rsidRDefault="003A3717" w:rsidP="003A37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Национальный исламский благотворительный фонд "</w:t>
      </w:r>
      <w:proofErr w:type="spellStart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Ярдэм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 Центр мусульманской молодежи "Тренд" провели круглый стол на тему «Обсуждение сотрудничества общественных молодежных организаций с государственными структурами для эффективного сотрудничества и борьбы с преступностью».</w:t>
      </w:r>
    </w:p>
    <w:p w:rsidR="003A3717" w:rsidRPr="00744810" w:rsidRDefault="003A3717" w:rsidP="003A37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44810">
        <w:rPr>
          <w:rFonts w:ascii="Times New Roman" w:hAnsi="Times New Roman" w:cs="Times New Roman"/>
          <w:color w:val="000000"/>
          <w:sz w:val="28"/>
          <w:szCs w:val="28"/>
        </w:rPr>
        <w:t>Участники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круглого стола обсудили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проблему продажи алкогольной продукции несовершеннолетним, в неустановленное время и вблизи школ</w:t>
      </w: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Также участники затронули проблему продажи просроченной продукции.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заявил заместитель муфтия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Илдар</w:t>
      </w:r>
      <w:proofErr w:type="spellEnd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Баязитов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государственным и религиозным организациям необходимо сотрудничать для эффективного решения проблем с преступностью в </w:t>
      </w:r>
      <w:proofErr w:type="gramStart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</w:t>
      </w:r>
      <w:proofErr w:type="gram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"Продажа несовершеннолетним алкогольной продукции губит молодое поколение, и бороться против этого нужно совместно", - отметил </w:t>
      </w:r>
      <w:proofErr w:type="spellStart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Илдар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хазрат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Баязитов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Общественный деятель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Ансар</w:t>
      </w:r>
      <w:proofErr w:type="spellEnd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Сайфутдинов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уже несколько лет борется против продажи алкогольной продукции несовершеннолетним, привел несколько примеров, где реализуется алкогольная продукция несовершеннолетним. Представители исполнительных и судебных органов </w:t>
      </w:r>
      <w:proofErr w:type="gramStart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предложили общественным организациям совместно работать по данному направлению и поддержали</w:t>
      </w:r>
      <w:proofErr w:type="gram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идею создания общественного совета против борьбы с преступностью.</w:t>
      </w:r>
    </w:p>
    <w:p w:rsidR="003A3717" w:rsidRPr="00744810" w:rsidRDefault="003A3717" w:rsidP="003A37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работе круглого стола приняли участие </w:t>
      </w:r>
      <w:proofErr w:type="spellStart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имам-хатыйб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мечети "</w:t>
      </w:r>
      <w:proofErr w:type="spellStart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Ярдэм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 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Илдар</w:t>
      </w:r>
      <w:proofErr w:type="spellEnd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Баязитов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судья Верховного суда РТ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Расим</w:t>
      </w:r>
      <w:proofErr w:type="spellEnd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Нафиков</w:t>
      </w: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главный советник комитета по законности и правопорядку Государственного Совета РТ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Салават 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Мухаметшин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заместитель начальника контрольно-инспекционного отдела Госалкогольинспекции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Виталий 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Бадин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прокурор отдела прокуратуры РТ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Альбина Салихова</w:t>
      </w: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заместитель руководителя управления </w:t>
      </w:r>
      <w:proofErr w:type="spellStart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Роспотребнадзора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РТ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Алмаз Имамов</w:t>
      </w: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инспектор по особым поручения по делам несовершеннолетних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Наталья Галкина</w:t>
      </w: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заместитель</w:t>
      </w:r>
      <w:proofErr w:type="gram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председателя комитета молодежи города Казани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Айрат 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Фаизов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начальник отдела по работе с молодежью ДУМ РТ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Айгуль</w:t>
      </w:r>
      <w:proofErr w:type="spellEnd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Биктимерова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начальник отдела по работе с молодежью Казанской Епархии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Артем Гаранин</w:t>
      </w: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заместитель председателя комитета "</w:t>
      </w:r>
      <w:proofErr w:type="spellStart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Халяль</w:t>
      </w:r>
      <w:proofErr w:type="spellEnd"/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ДУМ РТ</w:t>
      </w:r>
      <w:r w:rsidRPr="007448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Фаат</w:t>
      </w:r>
      <w:proofErr w:type="spellEnd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Мухаметов</w:t>
      </w:r>
      <w:proofErr w:type="spellEnd"/>
      <w:r w:rsidRPr="0074481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руководитель мусульманского молодёжного центра "Тренд" </w:t>
      </w:r>
      <w:r w:rsidRPr="007448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Ринат Нуриев</w:t>
      </w:r>
      <w:r w:rsidRPr="00744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3717" w:rsidRPr="00744810" w:rsidRDefault="003A3717" w:rsidP="003A37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4481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Исламский портал</w:t>
      </w:r>
    </w:p>
    <w:p w:rsidR="003A3717" w:rsidRPr="00744810" w:rsidRDefault="003A3717" w:rsidP="003A37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3717" w:rsidRPr="003A3717" w:rsidRDefault="003A3717" w:rsidP="003A3717">
      <w:pPr>
        <w:rPr>
          <w:rFonts w:ascii="Times New Roman" w:hAnsi="Times New Roman" w:cs="Times New Roman"/>
          <w:b/>
          <w:sz w:val="24"/>
          <w:szCs w:val="24"/>
        </w:rPr>
      </w:pPr>
      <w:r w:rsidRPr="003A3717"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 w:rsidRPr="003A3717">
        <w:rPr>
          <w:rFonts w:ascii="Times New Roman" w:hAnsi="Times New Roman" w:cs="Times New Roman"/>
          <w:b/>
          <w:sz w:val="24"/>
          <w:szCs w:val="24"/>
        </w:rPr>
        <w:t>://</w:t>
      </w:r>
      <w:proofErr w:type="spellStart"/>
      <w:r w:rsidRPr="003A3717">
        <w:rPr>
          <w:rFonts w:ascii="Times New Roman" w:hAnsi="Times New Roman" w:cs="Times New Roman"/>
          <w:b/>
          <w:sz w:val="24"/>
          <w:szCs w:val="24"/>
          <w:lang w:val="en-US"/>
        </w:rPr>
        <w:t>islampl</w:t>
      </w:r>
      <w:proofErr w:type="spellEnd"/>
      <w:r w:rsidRPr="003A371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A3717">
        <w:rPr>
          <w:rFonts w:ascii="Times New Roman" w:hAnsi="Times New Roman" w:cs="Times New Roman"/>
          <w:b/>
          <w:sz w:val="24"/>
          <w:szCs w:val="24"/>
          <w:lang w:val="en-US"/>
        </w:rPr>
        <w:t>tw</w:t>
      </w:r>
      <w:proofErr w:type="spellEnd"/>
      <w:r w:rsidRPr="003A3717">
        <w:rPr>
          <w:rFonts w:ascii="Times New Roman" w:hAnsi="Times New Roman" w:cs="Times New Roman"/>
          <w:b/>
          <w:sz w:val="24"/>
          <w:szCs w:val="24"/>
        </w:rPr>
        <w:t>1.</w:t>
      </w:r>
      <w:proofErr w:type="spellStart"/>
      <w:r w:rsidRPr="003A3717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3A3717">
        <w:rPr>
          <w:rFonts w:ascii="Times New Roman" w:hAnsi="Times New Roman" w:cs="Times New Roman"/>
          <w:b/>
          <w:sz w:val="24"/>
          <w:szCs w:val="24"/>
        </w:rPr>
        <w:t>/</w:t>
      </w:r>
    </w:p>
    <w:p w:rsidR="009717A7" w:rsidRDefault="009717A7"/>
    <w:sectPr w:rsidR="009717A7" w:rsidSect="0097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717"/>
    <w:rsid w:val="003A3717"/>
    <w:rsid w:val="00793CD6"/>
    <w:rsid w:val="009717A7"/>
    <w:rsid w:val="00E3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1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7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A37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3A3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Исаева Ольга Петровна</cp:lastModifiedBy>
  <cp:revision>1</cp:revision>
  <dcterms:created xsi:type="dcterms:W3CDTF">2015-05-06T07:51:00Z</dcterms:created>
  <dcterms:modified xsi:type="dcterms:W3CDTF">2015-05-06T07:52:00Z</dcterms:modified>
</cp:coreProperties>
</file>