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34" w:rsidRPr="0016634E" w:rsidRDefault="00966034" w:rsidP="00966034">
      <w:pPr>
        <w:pStyle w:val="1"/>
        <w:spacing w:before="0" w:after="195" w:line="240" w:lineRule="auto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6634E">
        <w:rPr>
          <w:rFonts w:ascii="Times New Roman" w:hAnsi="Times New Roman" w:cs="Times New Roman"/>
          <w:color w:val="000000"/>
          <w:sz w:val="32"/>
          <w:szCs w:val="32"/>
        </w:rPr>
        <w:t xml:space="preserve">Владельцы питейных заведений Татарстана предложили </w:t>
      </w:r>
      <w:proofErr w:type="spellStart"/>
      <w:proofErr w:type="gramStart"/>
      <w:r w:rsidRPr="0016634E">
        <w:rPr>
          <w:rFonts w:ascii="Times New Roman" w:hAnsi="Times New Roman" w:cs="Times New Roman"/>
          <w:color w:val="000000"/>
          <w:sz w:val="32"/>
          <w:szCs w:val="32"/>
        </w:rPr>
        <w:t>бизнес-омбудсмену</w:t>
      </w:r>
      <w:proofErr w:type="spellEnd"/>
      <w:proofErr w:type="gramEnd"/>
      <w:r w:rsidRPr="0016634E">
        <w:rPr>
          <w:rFonts w:ascii="Times New Roman" w:hAnsi="Times New Roman" w:cs="Times New Roman"/>
          <w:color w:val="000000"/>
          <w:sz w:val="32"/>
          <w:szCs w:val="32"/>
        </w:rPr>
        <w:t xml:space="preserve"> Тимуру </w:t>
      </w:r>
      <w:proofErr w:type="spellStart"/>
      <w:r w:rsidRPr="0016634E">
        <w:rPr>
          <w:rFonts w:ascii="Times New Roman" w:hAnsi="Times New Roman" w:cs="Times New Roman"/>
          <w:color w:val="000000"/>
          <w:sz w:val="32"/>
          <w:szCs w:val="32"/>
        </w:rPr>
        <w:t>Нагуманову</w:t>
      </w:r>
      <w:proofErr w:type="spellEnd"/>
      <w:r w:rsidRPr="0016634E">
        <w:rPr>
          <w:rFonts w:ascii="Times New Roman" w:hAnsi="Times New Roman" w:cs="Times New Roman"/>
          <w:color w:val="000000"/>
          <w:sz w:val="32"/>
          <w:szCs w:val="32"/>
        </w:rPr>
        <w:t xml:space="preserve"> сформулировать для них «право первой ночи»</w:t>
      </w:r>
    </w:p>
    <w:p w:rsidR="00966034" w:rsidRDefault="00966034" w:rsidP="00966034">
      <w:pPr>
        <w:spacing w:line="336" w:lineRule="atLeast"/>
        <w:rPr>
          <w:rFonts w:ascii="PT Sans" w:hAnsi="PT Sans"/>
          <w:color w:val="000000"/>
          <w:sz w:val="24"/>
          <w:szCs w:val="24"/>
        </w:rPr>
      </w:pPr>
      <w:r>
        <w:rPr>
          <w:rFonts w:ascii="PT Sans" w:hAnsi="PT Sans"/>
          <w:noProof/>
          <w:color w:val="0000FF"/>
          <w:lang w:eastAsia="ru-RU"/>
        </w:rPr>
        <w:drawing>
          <wp:inline distT="0" distB="0" distL="0" distR="0">
            <wp:extent cx="3179673" cy="2384755"/>
            <wp:effectExtent l="19050" t="0" r="1677" b="0"/>
            <wp:docPr id="157" name="Рисунок 157" descr="Владельцы питейных заведений Татарстана предложили бизнес-омбудсмену Тимуру Нагуманову сформулировать для них «право первой ночи»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Владельцы питейных заведений Татарстана предложили бизнес-омбудсмену Тимуру Нагуманову сформулировать для них «право первой ночи»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892" cy="238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034" w:rsidRPr="00764CDB" w:rsidRDefault="00966034" w:rsidP="00966034">
      <w:pPr>
        <w:pStyle w:val="a3"/>
        <w:contextualSpacing/>
        <w:rPr>
          <w:color w:val="000000"/>
          <w:sz w:val="28"/>
          <w:szCs w:val="28"/>
        </w:rPr>
      </w:pPr>
      <w:r>
        <w:rPr>
          <w:rStyle w:val="a5"/>
          <w:rFonts w:ascii="PT Serif" w:hAnsi="PT Serif"/>
          <w:color w:val="000000"/>
        </w:rPr>
        <w:t xml:space="preserve">Слева направо: уполномоченный по правам бизнесменов Тимур </w:t>
      </w:r>
      <w:proofErr w:type="spellStart"/>
      <w:r>
        <w:rPr>
          <w:rStyle w:val="a5"/>
          <w:rFonts w:ascii="PT Serif" w:hAnsi="PT Serif"/>
          <w:color w:val="000000"/>
        </w:rPr>
        <w:t>Нагуманов</w:t>
      </w:r>
      <w:proofErr w:type="spellEnd"/>
      <w:r>
        <w:rPr>
          <w:rStyle w:val="a5"/>
          <w:rFonts w:ascii="PT Serif" w:hAnsi="PT Serif"/>
          <w:color w:val="000000"/>
        </w:rPr>
        <w:t xml:space="preserve">, руководитель </w:t>
      </w:r>
      <w:r w:rsidRPr="00764CDB">
        <w:rPr>
          <w:rStyle w:val="a5"/>
          <w:color w:val="000000"/>
          <w:sz w:val="28"/>
          <w:szCs w:val="28"/>
        </w:rPr>
        <w:t>Госалкогольинспекции РТ Игорь Марченко</w:t>
      </w:r>
      <w:r w:rsidRPr="00764CDB">
        <w:rPr>
          <w:i/>
          <w:iCs/>
          <w:color w:val="000000"/>
          <w:sz w:val="28"/>
          <w:szCs w:val="28"/>
        </w:rPr>
        <w:br/>
      </w:r>
      <w:r w:rsidRPr="00764CDB">
        <w:rPr>
          <w:b/>
          <w:bCs/>
          <w:color w:val="000000"/>
          <w:sz w:val="28"/>
          <w:szCs w:val="28"/>
        </w:rPr>
        <w:t xml:space="preserve">Ильнур </w:t>
      </w:r>
      <w:proofErr w:type="spellStart"/>
      <w:r w:rsidRPr="00764CDB">
        <w:rPr>
          <w:b/>
          <w:bCs/>
          <w:color w:val="000000"/>
          <w:sz w:val="28"/>
          <w:szCs w:val="28"/>
        </w:rPr>
        <w:t>Ярхамов</w:t>
      </w:r>
      <w:proofErr w:type="spellEnd"/>
      <w:r w:rsidRPr="00764CDB">
        <w:rPr>
          <w:b/>
          <w:bCs/>
          <w:color w:val="000000"/>
          <w:sz w:val="28"/>
          <w:szCs w:val="28"/>
        </w:rPr>
        <w:t xml:space="preserve"> — Казань</w:t>
      </w:r>
    </w:p>
    <w:p w:rsidR="00966034" w:rsidRPr="00764CDB" w:rsidRDefault="00966034" w:rsidP="00966034">
      <w:pPr>
        <w:pStyle w:val="a3"/>
        <w:contextualSpacing/>
        <w:rPr>
          <w:color w:val="000000"/>
          <w:sz w:val="28"/>
          <w:szCs w:val="28"/>
        </w:rPr>
      </w:pPr>
      <w:r w:rsidRPr="00764CDB">
        <w:rPr>
          <w:color w:val="000000"/>
          <w:sz w:val="28"/>
          <w:szCs w:val="28"/>
        </w:rPr>
        <w:t xml:space="preserve">С 17 июня в </w:t>
      </w:r>
      <w:proofErr w:type="gramStart"/>
      <w:r w:rsidRPr="00764CDB">
        <w:rPr>
          <w:color w:val="000000"/>
          <w:sz w:val="28"/>
          <w:szCs w:val="28"/>
        </w:rPr>
        <w:t>Татарстане</w:t>
      </w:r>
      <w:proofErr w:type="gramEnd"/>
      <w:r w:rsidRPr="00764CDB">
        <w:rPr>
          <w:color w:val="000000"/>
          <w:sz w:val="28"/>
          <w:szCs w:val="28"/>
        </w:rPr>
        <w:t xml:space="preserve"> вступает в силу закон, согласно которому барам, расположенным в жилых домах, запрещается продажа алкоголя.</w:t>
      </w:r>
    </w:p>
    <w:p w:rsidR="00966034" w:rsidRPr="00764CDB" w:rsidRDefault="00966034" w:rsidP="00966034">
      <w:pPr>
        <w:pStyle w:val="a3"/>
        <w:contextualSpacing/>
        <w:rPr>
          <w:color w:val="000000"/>
          <w:sz w:val="28"/>
          <w:szCs w:val="28"/>
        </w:rPr>
      </w:pPr>
      <w:r w:rsidRPr="00764CDB">
        <w:rPr>
          <w:color w:val="000000"/>
          <w:sz w:val="28"/>
          <w:szCs w:val="28"/>
        </w:rPr>
        <w:t>Некоторые бизнесмены уже начали своё перепрофилирование в рестораны и кафе, чтобы остаться на рынке.</w:t>
      </w:r>
    </w:p>
    <w:p w:rsidR="00966034" w:rsidRPr="00764CDB" w:rsidRDefault="00966034" w:rsidP="00966034">
      <w:pPr>
        <w:pStyle w:val="a3"/>
        <w:contextualSpacing/>
        <w:jc w:val="both"/>
        <w:rPr>
          <w:color w:val="000000"/>
          <w:sz w:val="28"/>
          <w:szCs w:val="28"/>
        </w:rPr>
      </w:pPr>
      <w:r w:rsidRPr="00764CDB">
        <w:rPr>
          <w:color w:val="000000"/>
          <w:sz w:val="28"/>
          <w:szCs w:val="28"/>
        </w:rPr>
        <w:t>Тех же, кто останется в прежнем виде, ждут прокурорские проверки и отзыв лицензии на продажу алкоголя.</w:t>
      </w:r>
      <w:r>
        <w:rPr>
          <w:rFonts w:ascii="PT Serif" w:hAnsi="PT Serif"/>
          <w:color w:val="000000"/>
        </w:rPr>
        <w:t xml:space="preserve"> </w:t>
      </w:r>
      <w:r w:rsidRPr="00764CDB">
        <w:rPr>
          <w:color w:val="000000"/>
          <w:sz w:val="28"/>
          <w:szCs w:val="28"/>
        </w:rPr>
        <w:t>Об этом вчера рассказал руководитель Госалкогольинспекции РТ Игорь Марченко на встрече с предпринимателями в формате «Бизнес и власть. Откровенный разговор».</w:t>
      </w:r>
    </w:p>
    <w:p w:rsidR="00966034" w:rsidRDefault="00966034" w:rsidP="00966034">
      <w:pPr>
        <w:pStyle w:val="a3"/>
        <w:jc w:val="both"/>
        <w:rPr>
          <w:rFonts w:ascii="PT Serif" w:hAnsi="PT Serif"/>
          <w:color w:val="000000"/>
        </w:rPr>
      </w:pPr>
      <w:r w:rsidRPr="00764CDB">
        <w:rPr>
          <w:color w:val="000000"/>
          <w:sz w:val="28"/>
          <w:szCs w:val="28"/>
        </w:rPr>
        <w:t xml:space="preserve">Несмотря на жесткие санкции, инспекция пойдёт навстречу предпринимателям, предоставив </w:t>
      </w:r>
      <w:proofErr w:type="gramStart"/>
      <w:r w:rsidRPr="00764CDB">
        <w:rPr>
          <w:color w:val="000000"/>
          <w:sz w:val="28"/>
          <w:szCs w:val="28"/>
        </w:rPr>
        <w:t>им</w:t>
      </w:r>
      <w:proofErr w:type="gramEnd"/>
      <w:r w:rsidRPr="00764CDB">
        <w:rPr>
          <w:color w:val="000000"/>
          <w:sz w:val="28"/>
          <w:szCs w:val="28"/>
        </w:rPr>
        <w:t xml:space="preserve"> месяц для ремонта и перепрофилирования своего заведения, говорил Марченко.</w:t>
      </w:r>
      <w:r>
        <w:rPr>
          <w:rFonts w:ascii="PT Serif" w:hAnsi="PT Serif"/>
          <w:color w:val="000000"/>
        </w:rPr>
        <w:br/>
      </w:r>
      <w:r>
        <w:rPr>
          <w:rFonts w:ascii="PT Serif" w:hAnsi="PT Serif"/>
          <w:noProof/>
          <w:color w:val="0F61E2"/>
        </w:rPr>
        <w:drawing>
          <wp:inline distT="0" distB="0" distL="0" distR="0">
            <wp:extent cx="3535224" cy="2651418"/>
            <wp:effectExtent l="19050" t="0" r="8076" b="0"/>
            <wp:docPr id="158" name="Рисунок 158" descr="http://kazanfirst.ru/storage/feeds/2015/06/.thumbs/preview1_cfbfa47dde6b1aca66e5193b2ed00904-w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kazanfirst.ru/storage/feeds/2015/06/.thumbs/preview1_cfbfa47dde6b1aca66e5193b2ed00904-w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46" cy="265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034" w:rsidRPr="00F6277D" w:rsidRDefault="00966034" w:rsidP="00966034">
      <w:pPr>
        <w:pStyle w:val="a3"/>
        <w:contextualSpacing/>
        <w:jc w:val="both"/>
        <w:rPr>
          <w:color w:val="000000"/>
          <w:sz w:val="28"/>
          <w:szCs w:val="28"/>
        </w:rPr>
      </w:pPr>
      <w:r w:rsidRPr="00F6277D">
        <w:rPr>
          <w:color w:val="000000"/>
          <w:sz w:val="28"/>
          <w:szCs w:val="28"/>
        </w:rPr>
        <w:lastRenderedPageBreak/>
        <w:t xml:space="preserve">Один из предпринимателей, представившийся Русланом, попросил разрешения на время ремонта кухни принимать посетителей в </w:t>
      </w:r>
      <w:proofErr w:type="gramStart"/>
      <w:r w:rsidRPr="00F6277D">
        <w:rPr>
          <w:color w:val="000000"/>
          <w:sz w:val="28"/>
          <w:szCs w:val="28"/>
        </w:rPr>
        <w:t>заведении</w:t>
      </w:r>
      <w:proofErr w:type="gramEnd"/>
      <w:r w:rsidRPr="00F6277D">
        <w:rPr>
          <w:color w:val="000000"/>
          <w:sz w:val="28"/>
          <w:szCs w:val="28"/>
        </w:rPr>
        <w:t>.</w:t>
      </w:r>
    </w:p>
    <w:p w:rsidR="00966034" w:rsidRPr="00F6277D" w:rsidRDefault="00966034" w:rsidP="00966034">
      <w:pPr>
        <w:pStyle w:val="a3"/>
        <w:contextualSpacing/>
        <w:jc w:val="both"/>
        <w:rPr>
          <w:color w:val="000000"/>
          <w:sz w:val="28"/>
          <w:szCs w:val="28"/>
        </w:rPr>
      </w:pPr>
      <w:r w:rsidRPr="00F6277D">
        <w:rPr>
          <w:color w:val="000000"/>
          <w:sz w:val="28"/>
          <w:szCs w:val="28"/>
        </w:rPr>
        <w:t>При этом он заверяет, что будут обеспечены горячие блюда, заказанные из других заведений. То есть формальная сторона будет соблюдена, так как рестораны и кафе отличаются от баров наличием кухни и горячих блюд в меню. Однако модератор встречи и уполномоченный по правам бизнесменов</w:t>
      </w:r>
      <w:r w:rsidRPr="00F6277D">
        <w:rPr>
          <w:rStyle w:val="apple-converted-space"/>
          <w:color w:val="000000"/>
          <w:sz w:val="28"/>
          <w:szCs w:val="28"/>
        </w:rPr>
        <w:t> </w:t>
      </w:r>
      <w:r w:rsidRPr="00F6277D">
        <w:rPr>
          <w:i/>
          <w:iCs/>
          <w:color w:val="000000"/>
          <w:sz w:val="28"/>
          <w:szCs w:val="28"/>
        </w:rPr>
        <w:t xml:space="preserve">Тимур </w:t>
      </w:r>
      <w:proofErr w:type="spellStart"/>
      <w:r w:rsidRPr="00F6277D">
        <w:rPr>
          <w:i/>
          <w:iCs/>
          <w:color w:val="000000"/>
          <w:sz w:val="28"/>
          <w:szCs w:val="28"/>
        </w:rPr>
        <w:t>Нагуманов</w:t>
      </w:r>
      <w:proofErr w:type="spellEnd"/>
      <w:r w:rsidRPr="00F6277D">
        <w:rPr>
          <w:i/>
          <w:iCs/>
          <w:color w:val="000000"/>
          <w:sz w:val="28"/>
          <w:szCs w:val="28"/>
        </w:rPr>
        <w:t> </w:t>
      </w:r>
      <w:r w:rsidRPr="00F6277D">
        <w:rPr>
          <w:color w:val="000000"/>
          <w:sz w:val="28"/>
          <w:szCs w:val="28"/>
        </w:rPr>
        <w:t>вместе с Марченко ответили, что «не стоит обходить закон».</w:t>
      </w:r>
    </w:p>
    <w:p w:rsidR="00966034" w:rsidRDefault="00966034" w:rsidP="00966034">
      <w:pPr>
        <w:pStyle w:val="a3"/>
        <w:contextualSpacing/>
        <w:jc w:val="both"/>
        <w:rPr>
          <w:rFonts w:ascii="PT Serif" w:hAnsi="PT Serif"/>
          <w:color w:val="000000"/>
        </w:rPr>
      </w:pPr>
      <w:r w:rsidRPr="00F6277D">
        <w:rPr>
          <w:color w:val="000000"/>
          <w:sz w:val="28"/>
          <w:szCs w:val="28"/>
        </w:rPr>
        <w:t>Другие предприниматели интересовались у Марченко, так ли уж необходима эта лицензия барам для торговли алкоголем. По их словам, госпошлина в 3500 рублей за её получение накладывает на них дополнительные траты. Марченко им напомнил, что в противном случае их будет ожидать штраф в размере 100 000-150 000, в том числе и штраф с должностного лица.</w:t>
      </w:r>
      <w:r w:rsidRPr="00F6277D">
        <w:rPr>
          <w:color w:val="000000"/>
          <w:sz w:val="28"/>
          <w:szCs w:val="28"/>
        </w:rPr>
        <w:br/>
      </w:r>
      <w:r>
        <w:rPr>
          <w:rFonts w:ascii="PT Serif" w:hAnsi="PT Serif"/>
          <w:noProof/>
          <w:color w:val="0F61E2"/>
        </w:rPr>
        <w:drawing>
          <wp:inline distT="0" distB="0" distL="0" distR="0">
            <wp:extent cx="3198725" cy="2399044"/>
            <wp:effectExtent l="19050" t="0" r="1675" b="0"/>
            <wp:docPr id="159" name="Рисунок 159" descr="http://kazanfirst.ru/storage/feeds/2015/06/.thumbs/preview1_8fa8e8afb654b972bafaf07f5998edbc-w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kazanfirst.ru/storage/feeds/2015/06/.thumbs/preview1_8fa8e8afb654b972bafaf07f5998edbc-w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283" cy="240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034" w:rsidRPr="00F6277D" w:rsidRDefault="00966034" w:rsidP="00966034">
      <w:pPr>
        <w:pStyle w:val="a3"/>
        <w:contextualSpacing/>
        <w:jc w:val="both"/>
        <w:rPr>
          <w:color w:val="000000"/>
          <w:sz w:val="28"/>
          <w:szCs w:val="28"/>
        </w:rPr>
      </w:pPr>
      <w:r w:rsidRPr="00F6277D">
        <w:rPr>
          <w:color w:val="000000"/>
          <w:sz w:val="28"/>
          <w:szCs w:val="28"/>
        </w:rPr>
        <w:t>Были среди бизнесменов и те, кто рассказывал о трудностях перестройки своих заведений под кафе и рестораны. Предприниматель</w:t>
      </w:r>
      <w:r w:rsidRPr="00F6277D">
        <w:rPr>
          <w:rStyle w:val="apple-converted-space"/>
          <w:color w:val="000000"/>
          <w:sz w:val="28"/>
          <w:szCs w:val="28"/>
        </w:rPr>
        <w:t> </w:t>
      </w:r>
      <w:r w:rsidRPr="00F6277D">
        <w:rPr>
          <w:i/>
          <w:iCs/>
          <w:color w:val="000000"/>
          <w:sz w:val="28"/>
          <w:szCs w:val="28"/>
        </w:rPr>
        <w:t xml:space="preserve">Людмила </w:t>
      </w:r>
      <w:proofErr w:type="spellStart"/>
      <w:r w:rsidRPr="00F6277D">
        <w:rPr>
          <w:i/>
          <w:iCs/>
          <w:color w:val="000000"/>
          <w:sz w:val="28"/>
          <w:szCs w:val="28"/>
        </w:rPr>
        <w:t>Гумирова</w:t>
      </w:r>
      <w:proofErr w:type="spellEnd"/>
      <w:r w:rsidRPr="00F6277D">
        <w:rPr>
          <w:rStyle w:val="apple-converted-space"/>
          <w:color w:val="000000"/>
          <w:sz w:val="28"/>
          <w:szCs w:val="28"/>
        </w:rPr>
        <w:t> </w:t>
      </w:r>
      <w:r w:rsidRPr="00F6277D">
        <w:rPr>
          <w:color w:val="000000"/>
          <w:sz w:val="28"/>
          <w:szCs w:val="28"/>
        </w:rPr>
        <w:t>(ООО «Даурия-2») пожаловалась на магазины, где реализуются разливные напитки. По её словам, это ведёт к неравной конкуренции с её питейным заведением.</w:t>
      </w:r>
    </w:p>
    <w:p w:rsidR="00966034" w:rsidRPr="00F6277D" w:rsidRDefault="00966034" w:rsidP="00966034">
      <w:pPr>
        <w:pStyle w:val="a3"/>
        <w:contextualSpacing/>
        <w:jc w:val="both"/>
        <w:rPr>
          <w:color w:val="000000"/>
          <w:sz w:val="28"/>
          <w:szCs w:val="28"/>
        </w:rPr>
      </w:pPr>
      <w:r w:rsidRPr="00F6277D">
        <w:rPr>
          <w:color w:val="000000"/>
          <w:sz w:val="28"/>
          <w:szCs w:val="28"/>
        </w:rPr>
        <w:t>Марченко признался, что сегодня розничная реализация пива и пивных напитков пока никак не лицензируется его ведомством. Однако в перспективе законодательная инициатива будет, заверил он.</w:t>
      </w:r>
    </w:p>
    <w:p w:rsidR="00966034" w:rsidRDefault="00966034" w:rsidP="00966034">
      <w:pPr>
        <w:pStyle w:val="a3"/>
        <w:contextualSpacing/>
        <w:jc w:val="both"/>
        <w:rPr>
          <w:rFonts w:ascii="PT Serif" w:hAnsi="PT Serif"/>
          <w:color w:val="000000"/>
        </w:rPr>
      </w:pPr>
      <w:r w:rsidRPr="00F6277D">
        <w:rPr>
          <w:color w:val="000000"/>
          <w:sz w:val="28"/>
          <w:szCs w:val="28"/>
        </w:rPr>
        <w:t xml:space="preserve">На встрече от предпринимателей питейных организаций прозвучала весьма экстравагантная «охранительная» законодательная инициатива, которую </w:t>
      </w:r>
      <w:proofErr w:type="spellStart"/>
      <w:r w:rsidRPr="00F6277D">
        <w:rPr>
          <w:color w:val="000000"/>
          <w:sz w:val="28"/>
          <w:szCs w:val="28"/>
        </w:rPr>
        <w:lastRenderedPageBreak/>
        <w:t>Нагуманов</w:t>
      </w:r>
      <w:proofErr w:type="spellEnd"/>
      <w:r w:rsidRPr="00F6277D">
        <w:rPr>
          <w:color w:val="000000"/>
          <w:sz w:val="28"/>
          <w:szCs w:val="28"/>
        </w:rPr>
        <w:t xml:space="preserve"> назвал «правом первой ночи».</w:t>
      </w:r>
      <w:r>
        <w:rPr>
          <w:rFonts w:ascii="PT Serif" w:hAnsi="PT Serif"/>
          <w:color w:val="000000"/>
        </w:rPr>
        <w:br/>
      </w:r>
      <w:r>
        <w:rPr>
          <w:rFonts w:ascii="PT Serif" w:hAnsi="PT Serif"/>
          <w:noProof/>
          <w:color w:val="0F61E2"/>
        </w:rPr>
        <w:drawing>
          <wp:inline distT="0" distB="0" distL="0" distR="0">
            <wp:extent cx="3345029" cy="2508772"/>
            <wp:effectExtent l="19050" t="0" r="7771" b="0"/>
            <wp:docPr id="160" name="Рисунок 160" descr="http://kazanfirst.ru/storage/feeds/2015/06/.thumbs/preview1_50e245364964bfddd4e2df68d2f445f7-w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kazanfirst.ru/storage/feeds/2015/06/.thumbs/preview1_50e245364964bfddd4e2df68d2f445f7-w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658" cy="250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034" w:rsidRPr="00F6277D" w:rsidRDefault="00966034" w:rsidP="00966034">
      <w:pPr>
        <w:pStyle w:val="a3"/>
        <w:contextualSpacing/>
        <w:jc w:val="both"/>
        <w:rPr>
          <w:color w:val="000000" w:themeColor="text1"/>
          <w:sz w:val="28"/>
          <w:szCs w:val="28"/>
        </w:rPr>
      </w:pPr>
      <w:r w:rsidRPr="00F6277D">
        <w:rPr>
          <w:color w:val="000000" w:themeColor="text1"/>
          <w:sz w:val="28"/>
          <w:szCs w:val="28"/>
        </w:rPr>
        <w:t xml:space="preserve">Формулирование закона началось с рассказа </w:t>
      </w:r>
      <w:proofErr w:type="spellStart"/>
      <w:r w:rsidRPr="00F6277D">
        <w:rPr>
          <w:color w:val="000000" w:themeColor="text1"/>
          <w:sz w:val="28"/>
          <w:szCs w:val="28"/>
        </w:rPr>
        <w:t>Гумировой</w:t>
      </w:r>
      <w:proofErr w:type="spellEnd"/>
      <w:r w:rsidRPr="00F6277D">
        <w:rPr>
          <w:color w:val="000000" w:themeColor="text1"/>
          <w:sz w:val="28"/>
          <w:szCs w:val="28"/>
        </w:rPr>
        <w:t>. Она поведала, что её заведение находится в здании с 2007 года и исправно платит аренду (она снимает площадь в 100 кв</w:t>
      </w:r>
      <w:proofErr w:type="gramStart"/>
      <w:r w:rsidRPr="00F6277D">
        <w:rPr>
          <w:color w:val="000000" w:themeColor="text1"/>
          <w:sz w:val="28"/>
          <w:szCs w:val="28"/>
        </w:rPr>
        <w:t>.м</w:t>
      </w:r>
      <w:proofErr w:type="gramEnd"/>
      <w:r w:rsidRPr="00F6277D">
        <w:rPr>
          <w:color w:val="000000" w:themeColor="text1"/>
          <w:sz w:val="28"/>
          <w:szCs w:val="28"/>
        </w:rPr>
        <w:t>), получает лицензию на 3-4 года на реализацию алкоголя.</w:t>
      </w:r>
    </w:p>
    <w:p w:rsidR="00966034" w:rsidRPr="00F6277D" w:rsidRDefault="00966034" w:rsidP="00966034">
      <w:pPr>
        <w:pStyle w:val="a3"/>
        <w:contextualSpacing/>
        <w:jc w:val="both"/>
        <w:rPr>
          <w:color w:val="000000" w:themeColor="text1"/>
          <w:sz w:val="28"/>
          <w:szCs w:val="28"/>
        </w:rPr>
      </w:pPr>
      <w:r w:rsidRPr="00F6277D">
        <w:rPr>
          <w:color w:val="000000" w:themeColor="text1"/>
          <w:sz w:val="28"/>
          <w:szCs w:val="28"/>
        </w:rPr>
        <w:t>В последний раз она получила лицензию в 2014 году. В мае 2015 года в нескольких шагах от её заведения открылась автошкола, арендовавшая помещение в 15 кв.м. Теперь у неё аннулируют лицензию, так как по закону свой бар она должна располагать в 50 метрах от таких учреждений.</w:t>
      </w:r>
    </w:p>
    <w:p w:rsidR="00966034" w:rsidRPr="00F6277D" w:rsidRDefault="00966034" w:rsidP="00966034">
      <w:pPr>
        <w:pStyle w:val="a3"/>
        <w:contextualSpacing/>
        <w:jc w:val="both"/>
        <w:rPr>
          <w:color w:val="000000" w:themeColor="text1"/>
          <w:sz w:val="28"/>
          <w:szCs w:val="28"/>
        </w:rPr>
      </w:pPr>
      <w:r w:rsidRPr="00F6277D">
        <w:rPr>
          <w:color w:val="000000" w:themeColor="text1"/>
          <w:sz w:val="28"/>
          <w:szCs w:val="28"/>
        </w:rPr>
        <w:t xml:space="preserve">«Если есть ресторан или кафе, то тот, кто хочет войти [в здание арендатора] после — не получит лицензии. Если есть автошкола или </w:t>
      </w:r>
      <w:proofErr w:type="spellStart"/>
      <w:r w:rsidRPr="00F6277D">
        <w:rPr>
          <w:color w:val="000000" w:themeColor="text1"/>
          <w:sz w:val="28"/>
          <w:szCs w:val="28"/>
        </w:rPr>
        <w:t>медцентр</w:t>
      </w:r>
      <w:proofErr w:type="spellEnd"/>
      <w:r w:rsidRPr="00F6277D">
        <w:rPr>
          <w:color w:val="000000" w:themeColor="text1"/>
          <w:sz w:val="28"/>
          <w:szCs w:val="28"/>
        </w:rPr>
        <w:t>, то ресторан не получит лицензию и наоборот», — поддержала её гендиректор компании «Майдан» (сеть кафе «Сытый папа»)</w:t>
      </w:r>
      <w:r w:rsidRPr="00F6277D">
        <w:rPr>
          <w:rStyle w:val="apple-converted-space"/>
          <w:color w:val="000000" w:themeColor="text1"/>
          <w:sz w:val="28"/>
          <w:szCs w:val="28"/>
        </w:rPr>
        <w:t> </w:t>
      </w:r>
      <w:r w:rsidRPr="00F6277D">
        <w:rPr>
          <w:i/>
          <w:iCs/>
          <w:color w:val="000000" w:themeColor="text1"/>
          <w:sz w:val="28"/>
          <w:szCs w:val="28"/>
        </w:rPr>
        <w:t xml:space="preserve">Мария </w:t>
      </w:r>
      <w:proofErr w:type="spellStart"/>
      <w:r w:rsidRPr="00F6277D">
        <w:rPr>
          <w:i/>
          <w:iCs/>
          <w:color w:val="000000" w:themeColor="text1"/>
          <w:sz w:val="28"/>
          <w:szCs w:val="28"/>
        </w:rPr>
        <w:t>Горшунова</w:t>
      </w:r>
      <w:proofErr w:type="spellEnd"/>
      <w:r w:rsidRPr="00F6277D">
        <w:rPr>
          <w:color w:val="000000" w:themeColor="text1"/>
          <w:sz w:val="28"/>
          <w:szCs w:val="28"/>
        </w:rPr>
        <w:t>.</w:t>
      </w:r>
    </w:p>
    <w:p w:rsidR="00966034" w:rsidRDefault="00966034" w:rsidP="00966034">
      <w:pPr>
        <w:pStyle w:val="a3"/>
        <w:contextualSpacing/>
        <w:jc w:val="both"/>
        <w:rPr>
          <w:rFonts w:ascii="PT Serif" w:hAnsi="PT Serif"/>
          <w:color w:val="000000"/>
        </w:rPr>
      </w:pPr>
      <w:r w:rsidRPr="00F6277D">
        <w:rPr>
          <w:color w:val="000000" w:themeColor="text1"/>
          <w:sz w:val="28"/>
          <w:szCs w:val="28"/>
        </w:rPr>
        <w:t xml:space="preserve">Она дала понять </w:t>
      </w:r>
      <w:proofErr w:type="gramStart"/>
      <w:r w:rsidRPr="00F6277D">
        <w:rPr>
          <w:color w:val="000000" w:themeColor="text1"/>
          <w:sz w:val="28"/>
          <w:szCs w:val="28"/>
        </w:rPr>
        <w:t>собравшимся</w:t>
      </w:r>
      <w:proofErr w:type="gramEnd"/>
      <w:r w:rsidRPr="00F6277D">
        <w:rPr>
          <w:color w:val="000000" w:themeColor="text1"/>
          <w:sz w:val="28"/>
          <w:szCs w:val="28"/>
        </w:rPr>
        <w:t>, что подобная практика может превратиться в целую технологию выживания конкурентов.</w:t>
      </w:r>
      <w:r w:rsidRPr="00F6277D">
        <w:rPr>
          <w:color w:val="000000" w:themeColor="text1"/>
          <w:sz w:val="28"/>
          <w:szCs w:val="28"/>
        </w:rPr>
        <w:br/>
      </w:r>
      <w:r>
        <w:rPr>
          <w:rFonts w:ascii="PT Serif" w:hAnsi="PT Serif"/>
          <w:noProof/>
          <w:color w:val="0F61E2"/>
        </w:rPr>
        <w:drawing>
          <wp:inline distT="0" distB="0" distL="0" distR="0">
            <wp:extent cx="3072384" cy="2304288"/>
            <wp:effectExtent l="19050" t="0" r="0" b="0"/>
            <wp:docPr id="161" name="Рисунок 161" descr="http://kazanfirst.ru/storage/feeds/2015/06/.thumbs/preview1_7ffb503f70d7fda251589442098940eb-w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kazanfirst.ru/storage/feeds/2015/06/.thumbs/preview1_7ffb503f70d7fda251589442098940eb-w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881" cy="230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034" w:rsidRPr="00F6277D" w:rsidRDefault="00966034" w:rsidP="00966034">
      <w:pPr>
        <w:pStyle w:val="a3"/>
        <w:contextualSpacing/>
        <w:rPr>
          <w:color w:val="000000"/>
          <w:sz w:val="28"/>
          <w:szCs w:val="28"/>
        </w:rPr>
      </w:pPr>
      <w:proofErr w:type="spellStart"/>
      <w:r w:rsidRPr="00F6277D">
        <w:rPr>
          <w:color w:val="000000"/>
          <w:sz w:val="28"/>
          <w:szCs w:val="28"/>
        </w:rPr>
        <w:t>Горшунова</w:t>
      </w:r>
      <w:proofErr w:type="spellEnd"/>
      <w:r w:rsidRPr="00F6277D">
        <w:rPr>
          <w:color w:val="000000"/>
          <w:sz w:val="28"/>
          <w:szCs w:val="28"/>
        </w:rPr>
        <w:t xml:space="preserve"> обратилась к </w:t>
      </w:r>
      <w:proofErr w:type="spellStart"/>
      <w:r w:rsidRPr="00F6277D">
        <w:rPr>
          <w:color w:val="000000"/>
          <w:sz w:val="28"/>
          <w:szCs w:val="28"/>
        </w:rPr>
        <w:t>Нагуманову</w:t>
      </w:r>
      <w:proofErr w:type="spellEnd"/>
      <w:r w:rsidRPr="00F6277D">
        <w:rPr>
          <w:color w:val="000000"/>
          <w:sz w:val="28"/>
          <w:szCs w:val="28"/>
        </w:rPr>
        <w:t xml:space="preserve">, чтобы он </w:t>
      </w:r>
      <w:proofErr w:type="gramStart"/>
      <w:r w:rsidRPr="00F6277D">
        <w:rPr>
          <w:color w:val="000000"/>
          <w:sz w:val="28"/>
          <w:szCs w:val="28"/>
        </w:rPr>
        <w:t>воспользовался своим правом законодательной инициативы и сформулировал</w:t>
      </w:r>
      <w:proofErr w:type="gramEnd"/>
      <w:r w:rsidRPr="00F6277D">
        <w:rPr>
          <w:color w:val="000000"/>
          <w:sz w:val="28"/>
          <w:szCs w:val="28"/>
        </w:rPr>
        <w:t xml:space="preserve"> предложение бизнесменов.</w:t>
      </w:r>
    </w:p>
    <w:p w:rsidR="00966034" w:rsidRPr="00F6277D" w:rsidRDefault="00966034" w:rsidP="00966034">
      <w:pPr>
        <w:pStyle w:val="a3"/>
        <w:contextualSpacing/>
        <w:rPr>
          <w:color w:val="000000"/>
          <w:sz w:val="28"/>
          <w:szCs w:val="28"/>
        </w:rPr>
      </w:pPr>
      <w:r w:rsidRPr="00F6277D">
        <w:rPr>
          <w:color w:val="000000"/>
          <w:sz w:val="28"/>
          <w:szCs w:val="28"/>
        </w:rPr>
        <w:t xml:space="preserve">«Это очень специфичная инициатива. В лоб она не пройдёт, но она очень интересная и очень нужная. Её можно назвать как “право первой ночи”, что ли. Я принимаю её, берём в разработку», – ответил ей </w:t>
      </w:r>
      <w:proofErr w:type="spellStart"/>
      <w:r w:rsidRPr="00F6277D">
        <w:rPr>
          <w:color w:val="000000"/>
          <w:sz w:val="28"/>
          <w:szCs w:val="28"/>
        </w:rPr>
        <w:t>Нагуманов</w:t>
      </w:r>
      <w:proofErr w:type="spellEnd"/>
      <w:r w:rsidRPr="00F6277D">
        <w:rPr>
          <w:color w:val="000000"/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AEBD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66034" w:rsidTr="00BB56DF">
        <w:trPr>
          <w:tblCellSpacing w:w="15" w:type="dxa"/>
        </w:trPr>
        <w:tc>
          <w:tcPr>
            <w:tcW w:w="0" w:type="auto"/>
            <w:shd w:val="clear" w:color="auto" w:fill="FAEBD7"/>
            <w:vAlign w:val="center"/>
            <w:hideMark/>
          </w:tcPr>
          <w:p w:rsidR="00966034" w:rsidRDefault="00966034" w:rsidP="00BB56DF">
            <w:pPr>
              <w:pStyle w:val="a3"/>
            </w:pPr>
            <w:r>
              <w:rPr>
                <w:b/>
                <w:bCs/>
                <w:i/>
                <w:iCs/>
              </w:rPr>
              <w:lastRenderedPageBreak/>
              <w:t>Предприятие на «веществе»</w:t>
            </w:r>
          </w:p>
          <w:p w:rsidR="00966034" w:rsidRDefault="00966034" w:rsidP="00BB56DF">
            <w:pPr>
              <w:pStyle w:val="a3"/>
            </w:pPr>
            <w:r>
              <w:rPr>
                <w:i/>
                <w:iCs/>
              </w:rPr>
              <w:t xml:space="preserve">По словам Марченко, в Татарстане легальная продажа алкоголя падает, увеличивается реализация контрафактной продукции. За 5 месяцев 2015 года количество отравлений достигло примерно 600, из которых 161 — смертельные случаи. Это в 1,5 раза больше, чем прошлогоднем январе-мае — тогда было 108 отравлений со смертельным исходом.   За 5 месяцев этого года падение продаж легального алкоголя составило 36% по сравнению с 2012 годом. Причинами Марченко считает политику государства, направленную на снижение употребления алкоголя, привлечение молодёжи к занятию спортом. Главная же причина — постоянное увеличение цены на водку и снижение доходов населения. Поэтому люди в основном переключились на </w:t>
            </w:r>
            <w:proofErr w:type="spellStart"/>
            <w:r>
              <w:rPr>
                <w:i/>
                <w:iCs/>
              </w:rPr>
              <w:t>суррогаты</w:t>
            </w:r>
            <w:proofErr w:type="gramStart"/>
            <w:r>
              <w:rPr>
                <w:i/>
                <w:iCs/>
              </w:rPr>
              <w:t>.В</w:t>
            </w:r>
            <w:proofErr w:type="spellEnd"/>
            <w:proofErr w:type="gramEnd"/>
            <w:r>
              <w:rPr>
                <w:i/>
                <w:iCs/>
              </w:rPr>
              <w:t xml:space="preserve"> прошлом году продажи водки составили чуть более 9 литров на человека, пива — 60 литров</w:t>
            </w:r>
          </w:p>
        </w:tc>
      </w:tr>
    </w:tbl>
    <w:p w:rsidR="009717A7" w:rsidRDefault="009717A7">
      <w:pPr>
        <w:rPr>
          <w:lang w:val="en-US"/>
        </w:rPr>
      </w:pPr>
    </w:p>
    <w:p w:rsidR="00966034" w:rsidRPr="00966034" w:rsidRDefault="00966034" w:rsidP="0096603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60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http://kazanfirst.ru/</w:t>
      </w:r>
    </w:p>
    <w:p w:rsidR="00966034" w:rsidRPr="00966034" w:rsidRDefault="00966034">
      <w:pPr>
        <w:rPr>
          <w:lang w:val="en-US"/>
        </w:rPr>
      </w:pPr>
    </w:p>
    <w:sectPr w:rsidR="00966034" w:rsidRPr="00966034" w:rsidSect="0097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6034"/>
    <w:rsid w:val="00650D1C"/>
    <w:rsid w:val="00966034"/>
    <w:rsid w:val="009717A7"/>
    <w:rsid w:val="00E3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34"/>
  </w:style>
  <w:style w:type="paragraph" w:styleId="1">
    <w:name w:val="heading 1"/>
    <w:basedOn w:val="a"/>
    <w:next w:val="a"/>
    <w:link w:val="10"/>
    <w:uiPriority w:val="9"/>
    <w:qFormat/>
    <w:rsid w:val="00966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6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60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6034"/>
  </w:style>
  <w:style w:type="character" w:styleId="a5">
    <w:name w:val="Emphasis"/>
    <w:basedOn w:val="a0"/>
    <w:uiPriority w:val="20"/>
    <w:qFormat/>
    <w:rsid w:val="00966034"/>
    <w:rPr>
      <w:i/>
      <w:iCs/>
    </w:rPr>
  </w:style>
  <w:style w:type="character" w:styleId="a6">
    <w:name w:val="Strong"/>
    <w:basedOn w:val="a0"/>
    <w:uiPriority w:val="22"/>
    <w:qFormat/>
    <w:rsid w:val="00966034"/>
    <w:rPr>
      <w:b/>
      <w:bCs/>
    </w:rPr>
  </w:style>
  <w:style w:type="character" w:customStyle="1" w:styleId="tags">
    <w:name w:val="tags"/>
    <w:basedOn w:val="a0"/>
    <w:rsid w:val="00966034"/>
  </w:style>
  <w:style w:type="paragraph" w:styleId="a7">
    <w:name w:val="Balloon Text"/>
    <w:basedOn w:val="a"/>
    <w:link w:val="a8"/>
    <w:uiPriority w:val="99"/>
    <w:semiHidden/>
    <w:unhideWhenUsed/>
    <w:rsid w:val="0096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anfirst.ru/storage/feeds/2015/06/8fa8e8afb654b972bafaf07f5998edbc-w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kazanfirst.ru/storage/feeds/2015/06/7ffb503f70d7fda251589442098940eb-w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zanfirst.ru/storage/feeds/2015/06/cfbfa47dde6b1aca66e5193b2ed00904-w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kazanfirst.ru/storage/feeds/2015/06/50e245364964bfddd4e2df68d2f445f7-w.jpg" TargetMode="External"/><Relationship Id="rId4" Type="http://schemas.openxmlformats.org/officeDocument/2006/relationships/hyperlink" Target="http://kazanfirst.ru/storage/feeds/2015/06/d2b7ce8dda734b074cb726e327bb6dc2-w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Исаева Ольга Петровна</cp:lastModifiedBy>
  <cp:revision>1</cp:revision>
  <dcterms:created xsi:type="dcterms:W3CDTF">2015-06-23T06:06:00Z</dcterms:created>
  <dcterms:modified xsi:type="dcterms:W3CDTF">2015-06-23T06:07:00Z</dcterms:modified>
</cp:coreProperties>
</file>